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f71b" w14:textId="38ff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субсидий сельскохозяйственным товаропроизводителям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и повышение урожайности и качества продукции растениеводства на 2007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2007 года N 87. Утратило силу постановлением Правительства Республики Казахстан от 23 января 2008 года N 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7 февраля 2007 года N 87 утратило силу постановлением Правительства РК от 23 января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июля 2005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регулировании развития </w:t>
      </w:r>
      <w:r>
        <w:rPr>
          <w:rFonts w:ascii="Times New Roman"/>
          <w:b w:val="false"/>
          <w:i w:val="false"/>
          <w:color w:val="000000"/>
          <w:sz w:val="28"/>
        </w:rPr>
        <w:t>
 агропромышленного комплекса и сельских территорий" и от 8 декабря 2006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на 2007 год </w:t>
      </w:r>
      <w:r>
        <w:rPr>
          <w:rFonts w:ascii="Times New Roman"/>
          <w:b w:val="false"/>
          <w:i w:val="false"/>
          <w:color w:val="000000"/>
          <w:sz w:val="28"/>
        </w:rPr>
        <w:t>
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выплаты субсидий сельскохозяйственным товаропроизводителям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и повышение урожайности и качества продукции растениеводства на 2007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марта 2006 года N 157 "Об утверждении Правил выплаты средств на поддержку повышения урожайности и качества производимых сельскохозяйственных культур" (САПП Республики Казахстан, 2006 г., N 8, ст. 73).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сельского хозяйства Республики Казахстан принять необходимые меры, вытекающие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2007 года N 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выплаты субсидий сельскохозяйственным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товаропроизводителям на удешевление стоимости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горюче-смазочных материалов и других товарно-материальных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ценностей, необходимых для проведения весенне-полевых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уборочных работ, и повышение урожайности и качества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продукции растениеводства на 2007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выплаты субсидий сельскохозяйственным товаропроизводителям на приобретение дизельного топлива, удобрений (за исключением органических), протравителей семян и гербицидов для проведения весенне-полевых и уборочных работ и повышение урожайности и качества продукции растениеводства в пределах средств, предусмотренных в республиканском бюджете на 2007 год Министерству сельского хозяйства Республики Казахстан (далее - Минсельхоз) по подпрограмме 104 "Целевые текущие трансферты областным бюджетам, бюджетам городов Астаны и Алматы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и повышение урожайности и качества продукции растениеводства" программы 009 "Целевые текущие трансферты областным бюджетам, бюджетам городов Астаны и Алматы на развитие сельского хозяйства".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Субсидии предназначаются для частичного возмещения затрат, связанных с приобретением дизельного топлива, удобрений (за исключением органических), протравителей семян и гербицидов, необходимых отечественным сельскохозяйственным товаропроизводителям (далее - сельхозтоваропроизводители) для проведения весенне-полевых и уборочных работ, и повышением урожайности и качества продукции растениеводства.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Выплата субсидий сельхозтоваропроизводителям осуществляется один раз в год в соответствии с размером субсидий на 1 гектар, утвержденным Минсельхозом, под приоритетные для каждой области сельскохозяйственные культуры, определенные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Правилам. При этом размер субсидий на 1 гектар по видам приоритетных сельскохозяйственных культур является единым для всех областей и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Объемы субсидий по областям и городу Астане утверждаются в установленном законодательством порядке на основании представленных Минсельхозом сумм, сформированных в соответствии с размерами субсидий и площадями посева приоритетных сельскохозяйственных культур.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выплаты субсидий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Минсельхоз, как администратор бюджетной программы, перечисляет целевые текущие трансферты областным бюджетам и бюджету города Астаны в соответствии с утвержденными в установленном законодательством порядке объемами субсидирования по областям и городу Астане согласно планам финансирования на 2007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Акимы областей и города Астаны в соответствии с размерами субсидий на 1 гектар, утвержденными Минсельхозом, в двухнедельный срок после утверждения маслихатами областных бюджетов и бюджета города Астаны утверждают объемы субсидий по районам в пределах утвержденных объемов по областям и городу Астане.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определения списка сельхозтоваропроизводителей на получение субсидий в каждом районе решением акима района, а по городу Астане решением акима города создается межведомственная комиссия (далее - МВК), состоящая из сотрудников акимата района, отделов сельского хозяйства и земельных отношений района, районного налогового комитета, управления статистики, территориальной инспекции Минсельхоза и общественных организаций аграрного профиля. При этом, акимы районов и города Астаны обеспечивают работу МВК по принципу "одного окна".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Рабочим органом МВК является отдел сельского хозяйства акимата района, а в городе Астане - отдел сельского хозяйства акимата города.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Рабочий орган МВК обеспечивает публикацию порядка работы МВК в местных средствах массовой информации с указанием сроков приема документов от сельхозтоваропроизводителей и другие необходимые сведения.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Сельхозтоваропроизводители в сроки, установленные рабочим органом, представляют в МВК заявку на получение субсидий по форме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 и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 о регистрации юридического лица (для физических лиц - копию решения акима на создание крестьянского хозяйства);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правоустанавливающего документа на земельный участок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налогоплательщика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статистической карты;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Рабочий орган МВК осуществляет сбор представленных документов и представляет их на рассмотрение МВК. После рассмотрения документов МВК формирует предварительный список сельхозтоваропроизводителей на получение субсидий с указанием посевных площадей по приоритетным сельскохозяйственным культурам. Сельхозтоваропроизводителю выдается справка о принятых документах в полном объеме.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субсидий сельхозтоваропроизводители в течение пяти рабочих дней по окончании весенне-полевых работ, по озимым культурам предшествующего года - по фактическим всходам, по многолетним насаждениям - по их фактическим площадям представляют в МВК заявление на приемку всходов (посадок) приоритетных сельскохозяйственных культур.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Оптимальные сроки проведения весенне-полевых работ определяются местным исполнительным органом района (города Астаны) по видам субсидируемых приоритетных сельскохозяйственных культур на основании рекомендаций научно-производственных центров Минсельхоза. Площади приоритетных культур, засеянные с нарушением оптимальных сроков, субсидированию не подлежат.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МВК в двухнедельный срок после поступления заявления от сельхозтоваропроизводителей проводит приемку посевов с составлением акта приемки посевов, включая озимые культуры предшествующего года и посадки многолетних насаждений (далее - акт приемки) по форме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Правилам. Акт приемки составляется в двух экземплярах, один из них остается у сельхозтоваропроизводителя.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МВК на основании акта приемки и представленных сельхозтоваропроизводителями в рабочий орган документов в течение пяти рабочих дней после проведения последней приемки посевов составляет окончательный список сельхозтоваропроизводителей на получение субсидий по форме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 (далее - список) и направляет его на утверждение акиму района, а по городу Астане акиму города. В случае отказа от включения в данный список, сельхозтоваропроизводителю выдается рабочим органом соответствующая справка с указанием причины отказа.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Акимы района и города Астаны в течение двух рабочих дней утверждают список.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Отделы сельского хозяйства районных акиматов в течение трех рабочих дней представляют администраторам бюджетных программ областей (департамент/управление сельского хозяйства акимата области) утвержденный акимами районов список, копии актов приемки, а также документы в соответствии с пунктом 9 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Администраторы бюджетных программ областей и города Астаны в течение десяти рабочих дней проверяют представленные документы и на их основании производят выплату субсидий.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платежа администраторы бюджетных программ областей и города Астаны представляют в территориальный орган Комитета казначейства Министерства финансов Республики Казахстан счет к оплате и утвержденные списки. Ответственность за достоверность представленных документов несет администратор бюджетной программы области и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Акимы областей и города Астаны в срок до 20 июля текущего года представляют в Минсельхоз предварительные сведения об объемах выплаченных сельхозтоваропроизводителям по областям и городу Астане субсидий, с указанием площадей и сумм субсидий, а также, в случае неосвоения утвержденного объема субсидирования - причин, повлекших неосвоение. Окончательные сведения об объемах выплаченных сельхозтоваропроизводителям субсидий представляются в срок до 20 августа текущего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неполного освоения каким-либо районом выделенных средств, акимы областей могут перераспределить их в пределах утвержденного объема субсидирования по области в соответствии с настоящими Правилами.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неполного освоения какой-либо областью или городом Астаной выделенных средств, Минсельхоз в установленном законодательством порядке вносит предложение в Правительство Республики Казахстан о перераспределении субсидий по областям в пределах средств, предусмотренных в республиканском бюджете на 2007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Акимы областей и города Астаны в пятидневный срок после выплаты субсидий представляют в Минсельхоз сведения по областям и городу Астане об объемах выплаченных сельхозтоваропроизводителям субсидий за счет перераспределенных сумм.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Ответственность за эффективное, результативное и целевое использование бюджетных средств, выделенных на субсидирование сельхозтоваропроизводителей для проведения весенне-полевых и уборочных работ, и повышение урожайности и качества продукции растениеводства несут Минсельхоз, акимы областей, районов и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выплаты субсидий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сельскохозяйственным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товаропроизводителям на удешевление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горюче-смазочных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других товарно-материальных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ценностей, необходимых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весенне-полевых и уборочных работ,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повышение урожайности и качества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растениеводства 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    субсидируемых из республиканского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приоритетных сельскохозяйственных культур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973"/>
        <w:gridCol w:w="5513"/>
      </w:tblGrid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приоритетных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и ягоды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и ягоды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и ягоды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корм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выплаты субсидий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сельскохозяйственным   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товаропроизводителям на удешевление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горюче-смазочных материалов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других товарно-материальных ценностей,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необходимых для проведения весенне-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полевых и уборочных работ, и повышение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урожайности и качества продукции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растениеводства на 2007 год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Межведомственной комиссии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___________________района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Заявка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получение субсидий за приобретенные дизельное топливо,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удобрения (за исключением органических), протравители семян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гербициды на проведение весенне-полевых и уборочных работ,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повышение урожайности и качества продукции растениеводства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1._________________________________________действующий на основании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(сельхозтоваропроизводитель)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 (учредительный документ)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лице первого руководителя________________________________________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(Ф.И.О., должность)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просит о выделении субсидий на частичное возмещение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затрат, связанных с приобретением дизельного топлива, удобрений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 исключением органических), протравителей семян и гербицидов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весенне-полевых и уборочных работ, и повышение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урожайности и качества продукции растениеводства.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Приобретенные дизельное топливо, удобрения (за исключением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органических), протравители семян и гербициды использованы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выращивания на указанных площадях следующих видов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 культур: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   ________га  _________________ _______га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   ________га  _________________ _______га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   ________га  _________________ _______га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сельхозтоваропроизводителя:_____________________________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                     (Ф.И.О., подпись, печать)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выплаты субсидий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сельскохозяйственным товаропроизводителям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удешевление стоимости горюче-смазочных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материалов и других товарно-материальных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ценностей, необходимых для проведения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весенне-полевых и уборочных работ, 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урожайности и качества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 растениеводства на 2007 год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"Утверждаю"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района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подпись, печать)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"____"__________200___г.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приемки посевов и посадок сельскохозяйственного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товаропроизводителя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 "___"____________200__года N____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МВК____________________________________________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(должность, 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МВК___________________________________________________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(должность,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                     (должность,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(должность, 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одной стороны и руководитель_____________________________________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 (наименование сельхозтоваропроизводителя)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_________________, с другой стороны, составили настоящий акт о том,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что в 200__году получено всходов (посажено) следующих приоритетных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 на следующих площадях: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   ________га  _________________ _______га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   ________га  _________________ _______га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МВК_____________________________________________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(должность,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МВК____________________________________________________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                             (должность,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                              (должность,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                              (должность,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Сельхозтоваропроизводитель_________________________________________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    (Ф.И.О., подпись, печать)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 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выплаты субсидий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сельскохозяйственным    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товаропроизводителям на удешевление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горюче-смазочных материалов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других товарно-материальных ценностей,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необходимых для проведения весенне-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полевых и уборочных работ, и повышение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урожайности и качества продукции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растениеводства на 2007 год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"Утверждаю"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района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подпись, печать)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"____"__________200___г.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Список сельхозтоваропроизводителей на получение субсидий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970"/>
        <w:gridCol w:w="2908"/>
        <w:gridCol w:w="2350"/>
        <w:gridCol w:w="2410"/>
        <w:gridCol w:w="2650"/>
      </w:tblGrid>
      <w:tr>
        <w:trPr>
          <w:trHeight w:val="4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МВК, га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га,*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выплате,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(гр.4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гр.5)
</w:t>
            </w:r>
          </w:p>
        </w:tc>
      </w:tr>
      <w:tr>
        <w:trPr>
          <w:trHeight w:val="4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4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* - размер субсидий на 1 га утверждается Министерством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МВК ____________________        Отдел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(подпись, Ф.И.О.)       хозяйства акимата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МВК        ____________________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(подпись, Ф.И.О.)          (подпись,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(подпись, Ф.И.О.)          М.П.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