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4e7d" w14:textId="7844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"Региональный финансовый центр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2007 года N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"Региональный финансовый центр города Алматы"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создание инфраструктуры регионального финансового центра города Алматы.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деятельности регионального финансового центра города Алматы совместно с Министерством финансов Республики Казахстан в установленном законодательством порядке обеспечить формирование уставного капитала общества в размере 1500000000 (один миллиард пятьсот миллионов) тенге за счет средств республиканского бюджета.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Устава общества и государственную регистрацию общества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Агентству Республики Казахстан по регулированию деятельности регионального финансового центра города Алматы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данного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123-106,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"123-106. АО "Региональный финансовый центр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разделом и строкой, порядковый номер 301,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"Агентству Республики Казахстан по регулированию деятельности регионального финансового центра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301. АО "Региональный финансовый центр города Алматы".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