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e623" w14:textId="0afe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2006 года N 470о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72-19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после слов "технического оснащения" дополнить словом ", мебели";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72-23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графы 5 таблицы пункта 6 после слов "Организация и проведение социально значимых и культурных мероприятий:"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"10-летие Счетного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концертных программ в рамках официальных визитов зарубежных делегаций глав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мероприятий, направленных на пропаганду творческих достижений современного искусства выдающихся деятелей культуры;";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"10" заменить цифрами "14";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72-26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Прямом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тридцатый после слова "компьютеров-" дополнить словами "не менее";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первом слова "4-х дорожечных тифломагнитофонов, читающих машин для незрячих и слабовидящих граждан с целью создания условий для лиц с ограниченными возможностями." заменить словами "4-х CD плееров для чтения аудиокниг, читающих машин для незрячих и слабовидящих граждан с целью создания условий для лиц с ограниченными возможностями, рояля, пианино.".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