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8ac3" w14:textId="36a8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2006 года N 470м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2005 года N 1235 "Об утверждении паспортов республиканских бюджетных программ на 2006 год"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187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словами ";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N 620 "Об утверждении программы управления государственными активами на 2006-2008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последний графы 5 таблицы пункта 6 "План мероприятий по реализации бюджетной программы"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"Закупка услуг на проведение оценки государственных активов, передаваемых в оплату размещаемых акций АО "Казахстанский холдинг по управлению государственными активами "Самрук" и АО "Фонд устойчивого развития "Қазына", a также объектов, передаваемых в социально-предпринимательские корпорации и конкурентную среду.".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