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9e79" w14:textId="9949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2007 год (далее - Заключение).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до 30 декабря 2006 года направить Заключение Российской Стороне по дипломатическим каналам.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2006 года N 1330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испытательных пусков ракет с космодрома "Байконур"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План запусков космических аппаратов в рамках федеральных космических программ России, программ международного сотрудничества и коммерческих программ с космодрома "Байконур" на 2007 год, План испытательных пусков ракет с космодрома "Байконур" на 2007 год, а также План запусков космических аппаратов военного назначения с космодрома "Байконур" на 2007 год при соблюдении следующего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пуски с космодрома "Байконур" ракет космического назначения, представляющих собой модификации ранее используемых типов ракет-носителей и межконтинентальных баллистических ракет, требуют согласования с Казахстанской Стороной в части воздействия на окружающую среду Республики Казахстан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2 июня 2005 года), необходимо в течение 2007 года обеспечить согласование Сторонами имеющихся вопросов в области экологической безопасности пусков ракет с космодрома "Байконур". В этих целях целесообразно разработать соответствующий план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Соглашением не предусмотрено представление Российской Стороной на согласование плана внесения неотделимых улучшений в арендованное имущество комплекса "Байконур" на очередной год, а также отчета о выполнении такого плана за текущий год. В связи с этим представленные План внесения неотделимых улучшений в арендованное имущество комплекса "Байконур" в 2007 году и Отчет о внесении неотделимых улучшений в арендованное имущество комплекса "Байконур" в 2006 году не приняты к рассмотрению.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