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61f5" w14:textId="1366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2006 года N 1291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декабря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1235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паспортов республиканских бюджетных программ на 2006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"6. План мероприятий по реализации бюджетной программы.":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цифры "981920" заменить цифрами "771862";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цифры "638248" заменить цифрами "513024";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строительство здания по адресу: 9 Dong 6 Jie, Sanlitun Beijing, 100600, PRC площадью 300 квадратных метров для размещения консульского отдела Посольства Республики Казахстан в г. Пекин Китайской Народной Республики - 23700 тысяч тенге. Срок реализации - декабрь.";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"7. Ожидаемые результаты выполнения бюджетной программы: Прямой результат:":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после слов "г. Рим (Итальянская Республика)" дополнить словами "и 1-го построенного в г. Пекин (Китайская Народная Республика)".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