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9936" w14:textId="0269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2006 года N 1283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в области сельского, водного, лесного, рыбного хозяйства, охраны окружающей среды и земельных отношений":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уполномоченного органа в области агропромышленного комплекса, лесного и водного хозяйства":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"433308" заменить цифрами "448308";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002 "Аппараты территориальных органов" цифры "5066908" заменить цифрами "5051908".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