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8dde" w14:textId="24e8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14 сентября 2004 года N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1214.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сентября 2004 года N 959 "Об утверждении Правил составления Единой бюджетной классификации Республики Казахстан" (САПП Республики Казахстан, 2004 г., N 35, ст. 460) следующие дополнение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Единой бюджетной классификации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"Бюджетная классификация является единой и обязательной для консолидированного бюджета и одним из инструментов гармонизации системы показателей стратегических, среднесрочных программ и планов развития республики, республиканского и местных бюджетов в целях достижения их сбалансированности.";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11 слово "официальных"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"государственной политики в республике" заменить словами "стратегических, среднесрочных программ и планов развития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Функциональная группа отражает основные направления развития страны, соответствующие стратегическим приоритетам развития страны и показывающие четкую цель каждого из них. Классификационный код состоит из 2 знаков.";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пункта 16 слово "Официальные"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"направления расходования бюджетных средств" заменить словами "группы задач по каждому стратегическому приоритету развития страны";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Бюджетная программа - задачи, обеспечиваемые бюджетными средствами, принятые для реализации функций государственного управления, стратегических, среднесрочных программ и планов развития республики или региона. Классификационный код состоит из 3 знаков.";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"Текущие бюджетные программы - бюджетные программы, результаты которых направлены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цели, решение конкретных задач и мероприятий стратегических, среднесрочных программ и планов развития республики или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развития - бюджетные программы, результаты которых напрямую влияют на степень достижения цели, решение задач и мероприятий стратегических, среднесрочных программ, планов развития республики или региона, направленные на получение экономических выгод или социально-экономического эффекта.".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