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79051" w14:textId="c7790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18 апреля 2000 года N 596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декабря 2006 года N 1195. Утратило силу постановлением Правительства Республики Казахстан от 2 июня 2007 года N 452 (вводится в действие с 9 августа 2007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Правительства РК от 2 июня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9 августа 2007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18 апреля 2000 года N 596 "Об утверждении Правил лицензирования образовательной деятельности" (САПП Республики Казахстан, 2000 г., N 20, ст. 219)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 </w:t>
      </w:r>
      <w:r>
        <w:rPr>
          <w:rFonts w:ascii="Times New Roman"/>
          <w:b w:val="false"/>
          <w:i w:val="false"/>
          <w:color w:val="000000"/>
          <w:sz w:val="28"/>
        </w:rPr>
        <w:t>
 лицензирования образовательной деятельности,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после слов "высшее профессиональное образование" дополнить словами "с присуждением академической степени бакалавр";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"прикладного характера"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цифры "40" заменить цифрами "45";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седьмым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"использование в учебном процессе инновационных информационных и образовательных технологий;";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девятый после слов "на одного обучающегося." дополнить предложением вторым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этом библиотечный фонд должен содержать издания основной учебной литературы по дисциплинам социально-гуманитарного профиля за последние 5 лет; по естественным, техническим, сельскохозяйственным и другим дисциплинам - за последние 10 лет.";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одиннадцатым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"оснащенность учебно-лабораторным оборудованием, необходимым для реализации образовательных программ и отвечающим современным требованиям;";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"преимущественно в одной из областей науки или культуры"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цифры "50" заменить цифрами "55";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седьмым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"использование в учебном процессе инновационных информационных и образовательных технологий;";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девятый после слов "на одного обучающегося." дополнить предложением вторым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этом библиотечный фонд должен содержать издания основной учебной литературы по дисциплинам социально-гуманитарного профиля за последние 5 лет; по естественным, техническим, сельскохозяйственным и другим дисциплинам - за последние 10 лет.";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одиннадцатым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"оснащенность учебно-лабораторным оборудованием, необходимым для реализации образовательных программ и отвечающим современным требованиям;";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цифры "60" заменить цифрами "65";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седьмым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"использование в учебном процессе инновационных информационных и образовательных технологий;";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девятый после слов "на одного обучающегося." дополнить предложением вторым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этом библиотечный фонд должен содержать издания основной учебной литературы по дисциплинам социально-гуманитарного профиля за последние 5 лет; по естественным, техническим, сельскохозяйственным и другим дисциплинам - за последние 10 лет.";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одиннадцатым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"оснащенность учебно-лабораторным оборудованием, необходимым для реализации образовательных программ и отвечающим современным требованиям;";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23-1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"23.1. Квалификационные требования, предъявляемые к деятельности университетов, академий, дающих высшее профессиональное и послевузовское профессиональное образование с присуждением академической степени магистр: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реализация образовательных программ высшего профессионального образования по 12 и более специальностям для университетов; по 3 и более специальностям для академий;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осуществление программ бакалавриата по соответствующим специальностям;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соответствие профиля подготовки магистров тематике научных исследований организации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соглашения о сотрудничестве с признанными ведущими научными, научно-образовательными, производственными и научно-производственными центрами по соответствующим направлениям подготовки;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наличие доктора наук по каждому профилю подготовки;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доля штатных преподавателей от их общего числа, в том числе и по каждому профилю подготовки, - не менее 65 процентов для университетов; не менее 55 процентов для академий;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доля преподавателей с учеными степенями и учеными званиями от числа штатных преподавателей, в том числе и по каждому профилю подготовки, - не менее 45 процентов для университетов; не менее 40 процентов для академий;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научное руководство магистрантами должно осуществляться ведущими специалистами, штатными преподавателями, работающими на полную ставку в данной организации, имеющими ученую степень соответствующего профиля, стаж научно-педагогической работы не менее трех лет, научные публикации в отечественных и зарубежных журналах, в трудах международных конференций, учебные и учебно-методические пособия по профилю магистерской подготовки;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использование в учебном процессе инновационных информационных и образовательных технологий;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наличие собственных, принадлежащих на праве хозяйственного ведения или оперативного управления материально-финансовых активов, обеспечивающих условия для получения образования, определяемых исходя из контингента обучающихся и стоимости обучения, но не менее размера, определяемого по государственному образовательному заказу;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плановые минимальные расходы на один год обучения магистранта должны соответствовать уровню расходов, предусмотренных постановлением Правительства Республики Казахстан по утверждению государственного заказа на подготовку специалистов с высшим и послевузовским образованием на соответствующий учебный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наличие фонда специализированной учебной, учебно-методической и научной литературы по отношению к приведенному контингенту магистрантов на полный цикл обучения в количестве не менее 140 единиц изданий на одного обучающегося. При этом библиотечный фонд должен содержать издания основной учебной литературы по дисциплинам социально-гуманитарного профиля за последние 5 лет; по естественным, техническим, сельскохозяйственным и другим дисциплинам - за последние 10 лет. Обеспеченность учебно-методической литературой на электронных и магнитных носителях не менее 20 процентов дисциплин учебного плана специальности;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соответствие общей площади принадлежащих на праве собственности, хозяйственного ведения или оперативного управления аудиторной и лабораторной баз, учебных кабинетов, мастерских и других помещений, приходящейся на одного обучающегося дневной формы, с учетом сменности учебных занятий действующим санитарным нормам и правилам и возможность обеспечения выполнения учебных планов и программ, предусмотренных государственными общеобязательными стандартами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оснащенность учебно-лабораторным оборудованием, необходимым для реализации образовательных программ и отвечающим современным требованиям;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наличие договоров с организациями, определенными в качестве баз практики (в договорах должны быть определены обязанности организации образования, организаций, являющихся базами практики, и обучающихся);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наличие медицинского обслуживания и питания обучающихся.";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23-3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23-4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"23-4. Квалификационные требования, предъявляемые к деятельности духовных учебных заведений: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штатных преподавателей, имеющих высшее духовное образование по профилю подготовки и соответствующих требованиям, предъявляемым религиозными объединениями;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фонда учебной и учебно-методической литературы по отношению к контингенту обучающихся на полный цикл обучения - в количестве не менее 50 единиц изданий на одного обучающегося;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на праве собственности, хозяйственного ведения или оперативного управления необходимой для организации образовательного процесса учебно-материальной базы, соответствующей требованиям санитарных норм и правил;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медицинского обслуживания и питания обучающихся;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наличие ходатайства соответствующей религиозной конфессии с обоснованием целесообразности лицензирования данного учреждения религиозного образования и копии свидетельства о регистрации религиозной конфессии на территории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наличие образовательных программ (учебных планов) по профилю подготовки, утвержденных руководством религиозной конфессии;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наличие заключения Комитета по делам религий Министерства юстиции Республики Казахстан на заявленные религиозные образовательные программы.";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подпунктов 1) и 2) пункта 24 после слов "в данной организации" дополнить словами ", имеющими стаж научно-педагогической работы не менее трех лет, научные публикации в отечественных и зарубежных журналах, в трудах международных конференций по профилю подготовки, учебные и учебно-методические пособия";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26 слово "обнаружившееся"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июля 2007 года и подлежит официальному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