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7634" w14:textId="d707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2002 года N 1386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2006 года N 1193. Утратило силу постановлением Правительства Республики Казахстан от 25 августа 2011 года № 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25.08.2011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2002 года N 1386 "Об утверждении Правил выдачи сертификата летной годности гражданских воздушных судов Республики Казахстан" (САПП Республики Казахстан, 2002 г., N 46, ст. 472)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сертификата летной годности гражданских воздушных судов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оригинал документа, определяющий ресурс воздушного судна, выданный организацией, имеющей сертификат услуг по техническому обслуживанию и ремонту авиационной техники.".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