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9d50" w14:textId="c099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2006 года N 1066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"Қазақ әуендері" поставщиком услуг по обеспечению подготовки и проведения двенадцатой сессии Ассамблеи народов Казахстана, закупка которых имеет важное стратегическое значение на 2006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 и информации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услуг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услуг, а также выполнение пунктов 3 и 4 статьи 21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