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a12b" w14:textId="7b5a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туристской и рекреационной деятельности в государственных национальных природных парках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2006 года N 1063. Утратило силу постановлением Правительства Республики Казахстан от 24 марта 2022 года № 150.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24.03.2022 </w:t>
      </w:r>
      <w:r>
        <w:rPr>
          <w:rFonts w:ascii="Times New Roman"/>
          <w:b w:val="false"/>
          <w:i w:val="false"/>
          <w:color w:val="ff0000"/>
          <w:sz w:val="28"/>
        </w:rPr>
        <w:t>№ 150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в редакции постановления Правительства РК от 09.10.2019 </w:t>
      </w:r>
      <w:r>
        <w:rPr>
          <w:rFonts w:ascii="Times New Roman"/>
          <w:b w:val="false"/>
          <w:i w:val="false"/>
          <w:color w:val="000000"/>
          <w:sz w:val="28"/>
        </w:rPr>
        <w:t>№ 746</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2006 года "Об особо охраняемых природных территориях"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туристской и рекреационной деятельности в государственных национальных природных парках.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09.10.2019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февраля 2004 года № 240 "Об утверждении Правил изъятия (выкупа) земельных участков для создания и расширения особо охраняемых природных территорий из земель всех категорий, сноса, выноса посторонних зданий, сооружений и объектов на особо охраняемых природных территориях, предоставления в аренду земельных участков, зданий и сооружений на особо охраняемых природных территориях для научной, туристской и рекреационной деятельности" (САПП Республики Казахстан, 2004 г., № 10, ст. 130).</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2006 года № 1063</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туристской и рекреационной деятельности в государственных национальных природных парках</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09.10.2019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 w:id="5"/>
    <w:p>
      <w:pPr>
        <w:spacing w:after="0"/>
        <w:ind w:left="0"/>
        <w:jc w:val="left"/>
      </w:pPr>
      <w:r>
        <w:rPr>
          <w:rFonts w:ascii="Times New Roman"/>
          <w:b/>
          <w:i w:val="false"/>
          <w:color w:val="000000"/>
        </w:rPr>
        <w:t xml:space="preserve">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осуществления туристской и рекреационной деятельности в государственных национальных природных парках (далее – Правила) разработаны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определяют порядок осуществления туристской и рекреационной деятельности в государственных национальных природных парках (далее – национальные парки).</w:t>
      </w:r>
    </w:p>
    <w:bookmarkEnd w:id="6"/>
    <w:bookmarkStart w:name="z2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4" w:id="8"/>
    <w:p>
      <w:pPr>
        <w:spacing w:after="0"/>
        <w:ind w:left="0"/>
        <w:jc w:val="both"/>
      </w:pPr>
      <w:r>
        <w:rPr>
          <w:rFonts w:ascii="Times New Roman"/>
          <w:b w:val="false"/>
          <w:i w:val="false"/>
          <w:color w:val="000000"/>
          <w:sz w:val="28"/>
        </w:rPr>
        <w:t>
      1) генеральный план развития инфраструктуры (далее – генеральный план) – проект планировки особо охраняемой природной территории и ее инфраструктуры, которая является составной частью технико-экономического обоснования по созданию и расширению особо охраняемых природных территорий;</w:t>
      </w:r>
    </w:p>
    <w:bookmarkEnd w:id="8"/>
    <w:bookmarkStart w:name="z25" w:id="9"/>
    <w:p>
      <w:pPr>
        <w:spacing w:after="0"/>
        <w:ind w:left="0"/>
        <w:jc w:val="both"/>
      </w:pPr>
      <w:r>
        <w:rPr>
          <w:rFonts w:ascii="Times New Roman"/>
          <w:b w:val="false"/>
          <w:i w:val="false"/>
          <w:color w:val="000000"/>
          <w:sz w:val="28"/>
        </w:rPr>
        <w:t>
      2) туристский маршрут (далее – маршрут) – путь следования туриста для удовлетворения его потребностей,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9"/>
    <w:bookmarkStart w:name="z26" w:id="10"/>
    <w:p>
      <w:pPr>
        <w:spacing w:after="0"/>
        <w:ind w:left="0"/>
        <w:jc w:val="both"/>
      </w:pPr>
      <w:r>
        <w:rPr>
          <w:rFonts w:ascii="Times New Roman"/>
          <w:b w:val="false"/>
          <w:i w:val="false"/>
          <w:color w:val="000000"/>
          <w:sz w:val="28"/>
        </w:rPr>
        <w:t>
      3) туристская тропа – протяженный участок земли, предназначенный для пешего, велосипедного или конного (верхом) вида передвижения;</w:t>
      </w:r>
    </w:p>
    <w:bookmarkEnd w:id="10"/>
    <w:bookmarkStart w:name="z27" w:id="11"/>
    <w:p>
      <w:pPr>
        <w:spacing w:after="0"/>
        <w:ind w:left="0"/>
        <w:jc w:val="both"/>
      </w:pPr>
      <w:r>
        <w:rPr>
          <w:rFonts w:ascii="Times New Roman"/>
          <w:b w:val="false"/>
          <w:i w:val="false"/>
          <w:color w:val="000000"/>
          <w:sz w:val="28"/>
        </w:rPr>
        <w:t>
      4) объекты строительства – объекты туристского и рекреационного назначения, строительство которых предусмотрено генеральным планом.</w:t>
      </w:r>
    </w:p>
    <w:bookmarkEnd w:id="11"/>
    <w:bookmarkStart w:name="z152" w:id="12"/>
    <w:p>
      <w:pPr>
        <w:spacing w:after="0"/>
        <w:ind w:left="0"/>
        <w:jc w:val="both"/>
      </w:pPr>
      <w:r>
        <w:rPr>
          <w:rFonts w:ascii="Times New Roman"/>
          <w:b w:val="false"/>
          <w:i w:val="false"/>
          <w:color w:val="000000"/>
          <w:sz w:val="28"/>
        </w:rPr>
        <w:t>
      5) экологический туризм – путешествие в природные места с целью ознакомления с природными объектами и традиционными культурами без разрушения и изъятия их компонентов, способствующее развитию предпринимательской деятельности граждан, проживающих в близлежащих населенных пунктах.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3"/>
    <w:p>
      <w:pPr>
        <w:spacing w:after="0"/>
        <w:ind w:left="0"/>
        <w:jc w:val="left"/>
      </w:pPr>
      <w:r>
        <w:rPr>
          <w:rFonts w:ascii="Times New Roman"/>
          <w:b/>
          <w:i w:val="false"/>
          <w:color w:val="000000"/>
        </w:rPr>
        <w:t xml:space="preserve"> 2. Порядок осуществления туристской и рекреационной деятельности в национальных парках</w:t>
      </w:r>
    </w:p>
    <w:bookmarkEnd w:id="13"/>
    <w:bookmarkStart w:name="z29" w:id="14"/>
    <w:p>
      <w:pPr>
        <w:spacing w:after="0"/>
        <w:ind w:left="0"/>
        <w:jc w:val="both"/>
      </w:pPr>
      <w:r>
        <w:rPr>
          <w:rFonts w:ascii="Times New Roman"/>
          <w:b w:val="false"/>
          <w:i w:val="false"/>
          <w:color w:val="000000"/>
          <w:sz w:val="28"/>
        </w:rPr>
        <w:t>
      3. Туристская и рекреационная деятельность в национальных парках осуществляется путем размещения объектов административно-хозяйственного назначения, ведения хозяйственной деятельности, необходимой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общего пользования животным миром, осуществление строительства и эксплуатации рекреационных центров, вольеров для разведения и содержания диких животных, гостиниц, кемпингов, музеев и других объектов обслуживания туристов, устройства бивачных стоянок и смотровых площадок, пляжей, лодочных станций, пунктов проката водных видов транспорта и пляжного инвентаря с учетом норм рекреационных нагрузок, в зонах туристской, рекреационной и ограниченной хозяйственной деятельности.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Туристская и рекреационная деятельность в национальных парках осуществляется непосредственно национальным парком при наличии у него лицензии на туристскую операторскую деятельность, а также физическими и юридическими лицами, предоставляющими туристские услуги.</w:t>
      </w:r>
    </w:p>
    <w:bookmarkEnd w:id="15"/>
    <w:bookmarkStart w:name="z16" w:id="16"/>
    <w:p>
      <w:pPr>
        <w:spacing w:after="0"/>
        <w:ind w:left="0"/>
        <w:jc w:val="both"/>
      </w:pPr>
      <w:r>
        <w:rPr>
          <w:rFonts w:ascii="Times New Roman"/>
          <w:b w:val="false"/>
          <w:i w:val="false"/>
          <w:color w:val="000000"/>
          <w:sz w:val="28"/>
        </w:rPr>
        <w:t>
      Национальный парк обеспечивает организацию туристской и рекреационной деятельности в соответствии с национальным стандартом "СТ РК ISO 18065-2017. Туристские услуги для общественного пользования, предоставляемые администрацией природоохранных территорий".</w:t>
      </w:r>
    </w:p>
    <w:bookmarkEnd w:id="16"/>
    <w:bookmarkStart w:name="z17" w:id="17"/>
    <w:p>
      <w:pPr>
        <w:spacing w:after="0"/>
        <w:ind w:left="0"/>
        <w:jc w:val="both"/>
      </w:pPr>
      <w:r>
        <w:rPr>
          <w:rFonts w:ascii="Times New Roman"/>
          <w:b w:val="false"/>
          <w:i w:val="false"/>
          <w:color w:val="000000"/>
          <w:sz w:val="28"/>
        </w:rPr>
        <w:t>
      Лица, осуществляющие туристскую деятельность, и туристы придерживаются требований национального стандарта "СТ РК 2993-2017. Туристские услуги. Экологический туризм. Общие требования".</w:t>
      </w:r>
    </w:p>
    <w:bookmarkEnd w:id="17"/>
    <w:bookmarkStart w:name="z18" w:id="18"/>
    <w:p>
      <w:pPr>
        <w:spacing w:after="0"/>
        <w:ind w:left="0"/>
        <w:jc w:val="both"/>
      </w:pPr>
      <w:r>
        <w:rPr>
          <w:rFonts w:ascii="Times New Roman"/>
          <w:b w:val="false"/>
          <w:i w:val="false"/>
          <w:color w:val="000000"/>
          <w:sz w:val="28"/>
        </w:rPr>
        <w:t>
      На территории национальных парков для туристов устанавливается сервитут в соответствии с земельным законодательством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Для осуществления туристской и рекреационной деятельности участки национальных парков (далее – участки ) предоставляются физическим и юридическим лицам в долгосрочное пользование на срок до двадцати пяти лет и краткосрочное пользование на срок до пяти лет с ограничениями, установленными </w:t>
      </w:r>
      <w:r>
        <w:rPr>
          <w:rFonts w:ascii="Times New Roman"/>
          <w:b w:val="false"/>
          <w:i w:val="false"/>
          <w:color w:val="000000"/>
          <w:sz w:val="28"/>
        </w:rPr>
        <w:t>статьей 29</w:t>
      </w:r>
      <w:r>
        <w:rPr>
          <w:rFonts w:ascii="Times New Roman"/>
          <w:b w:val="false"/>
          <w:i w:val="false"/>
          <w:color w:val="000000"/>
          <w:sz w:val="28"/>
        </w:rPr>
        <w:t xml:space="preserve"> Лесного кодекса Республики Казахстан.</w:t>
      </w:r>
    </w:p>
    <w:bookmarkEnd w:id="19"/>
    <w:p>
      <w:pPr>
        <w:spacing w:after="0"/>
        <w:ind w:left="0"/>
        <w:jc w:val="both"/>
      </w:pPr>
      <w:r>
        <w:rPr>
          <w:rFonts w:ascii="Times New Roman"/>
          <w:b w:val="false"/>
          <w:i w:val="false"/>
          <w:color w:val="000000"/>
          <w:sz w:val="28"/>
        </w:rPr>
        <w:t>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партнеру, заключившему договор государственно-частного партнерства в соответствии с законодательством Республики Казахстан о государственно-частном партнерстве.</w:t>
      </w:r>
    </w:p>
    <w:p>
      <w:pPr>
        <w:spacing w:after="0"/>
        <w:ind w:left="0"/>
        <w:jc w:val="both"/>
      </w:pPr>
      <w:r>
        <w:rPr>
          <w:rFonts w:ascii="Times New Roman"/>
          <w:b w:val="false"/>
          <w:i w:val="false"/>
          <w:color w:val="000000"/>
          <w:sz w:val="28"/>
        </w:rPr>
        <w:t>
      Участки для осуществления туристской и рекреационной деятельности в пользование предоставляются в соответствии с генеральным планом и только в зонах туристской, рекреационной и ограниченной хозяйственной деятельности как с существующей инфраструктурой, так и для создания новой инфраструктуры.</w:t>
      </w:r>
    </w:p>
    <w:p>
      <w:pPr>
        <w:spacing w:after="0"/>
        <w:ind w:left="0"/>
        <w:jc w:val="both"/>
      </w:pPr>
      <w:r>
        <w:rPr>
          <w:rFonts w:ascii="Times New Roman"/>
          <w:b w:val="false"/>
          <w:i w:val="false"/>
          <w:color w:val="000000"/>
          <w:sz w:val="28"/>
        </w:rPr>
        <w:t>
      Участки национальных парков, на территории которых расположены дороги и стоянки для автотранспортных средств, туристские тропы, маршруты в пользование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6. При осуществлении туристской и рекреационной деятельности, физические и юридические лица на участках предоставленных в пользование принимают туристов и обеспечивают внесение обязательных платежей за своих работников и посетителей за использование особо охраняемых природных территорий в соответствии с налоговым законодательством Республики Казахстан.</w:t>
      </w:r>
    </w:p>
    <w:bookmarkEnd w:id="20"/>
    <w:bookmarkStart w:name="z36"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Для осуществления туристской и рекреационной деятельности национальные парки размещают информацию о туристском потенциале национальных парков на официальных интернет-ресурсах национального парка и уполномоченного органа в области особо охраняемых природных территорий (далее – уполномоченный орган).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8. Для организации и использования устройства бивачных стоянок и смотровых площадок физические и юридические лица заключают с национальным парком договор краткосрочного пользования участком национального парка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22"/>
    <w:bookmarkStart w:name="z39" w:id="23"/>
    <w:p>
      <w:pPr>
        <w:spacing w:after="0"/>
        <w:ind w:left="0"/>
        <w:jc w:val="both"/>
      </w:pPr>
      <w:r>
        <w:rPr>
          <w:rFonts w:ascii="Times New Roman"/>
          <w:b w:val="false"/>
          <w:i w:val="false"/>
          <w:color w:val="000000"/>
          <w:sz w:val="28"/>
        </w:rPr>
        <w:t>
      Для информирования потенциальных инвесторов об имеющихся участках для размещения объектов на территории национальных парков, на официальных интернет-ресурсах уполномоченного органа и национального парка размещается выписка из генерального плана.</w:t>
      </w:r>
    </w:p>
    <w:bookmarkEnd w:id="23"/>
    <w:bookmarkStart w:name="z40" w:id="24"/>
    <w:p>
      <w:pPr>
        <w:spacing w:after="0"/>
        <w:ind w:left="0"/>
        <w:jc w:val="both"/>
      </w:pPr>
      <w:r>
        <w:rPr>
          <w:rFonts w:ascii="Times New Roman"/>
          <w:b w:val="false"/>
          <w:i w:val="false"/>
          <w:color w:val="000000"/>
          <w:sz w:val="28"/>
        </w:rPr>
        <w:t>
      9. Вне зависимости от перехода права пользования участком, предоставленным в долгосрочное пользование для осуществления туристской и рекреационной деятельности, за физическими и юридическими лицами сохраняются обязательства по приведению участка в состояние, обеспечивающее сохранность объектов государственного природно-заповедного фонда, а также объектов историко-культурного наследия, расположенных на его территории и соблюдению требований в области охраны окружающей среды,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24"/>
    <w:bookmarkStart w:name="z41" w:id="25"/>
    <w:p>
      <w:pPr>
        <w:spacing w:after="0"/>
        <w:ind w:left="0"/>
        <w:jc w:val="both"/>
      </w:pPr>
      <w:r>
        <w:rPr>
          <w:rFonts w:ascii="Times New Roman"/>
          <w:b w:val="false"/>
          <w:i w:val="false"/>
          <w:color w:val="000000"/>
          <w:sz w:val="28"/>
        </w:rPr>
        <w:t>
      10. Проектирование размещения туристских троп, маршрутов осуществляется национальным парком и (или) туроператорами по согласованию с национальным парком.</w:t>
      </w:r>
    </w:p>
    <w:bookmarkEnd w:id="25"/>
    <w:bookmarkStart w:name="z42" w:id="26"/>
    <w:p>
      <w:pPr>
        <w:spacing w:after="0"/>
        <w:ind w:left="0"/>
        <w:jc w:val="both"/>
      </w:pPr>
      <w:r>
        <w:rPr>
          <w:rFonts w:ascii="Times New Roman"/>
          <w:b w:val="false"/>
          <w:i w:val="false"/>
          <w:color w:val="000000"/>
          <w:sz w:val="28"/>
        </w:rPr>
        <w:t>
      11. Проектирование туристской тропы, маршрута предусматривает проведение обследования территории ее прохождения и включает:</w:t>
      </w:r>
    </w:p>
    <w:bookmarkEnd w:id="26"/>
    <w:bookmarkStart w:name="z43" w:id="27"/>
    <w:p>
      <w:pPr>
        <w:spacing w:after="0"/>
        <w:ind w:left="0"/>
        <w:jc w:val="both"/>
      </w:pPr>
      <w:r>
        <w:rPr>
          <w:rFonts w:ascii="Times New Roman"/>
          <w:b w:val="false"/>
          <w:i w:val="false"/>
          <w:color w:val="000000"/>
          <w:sz w:val="28"/>
        </w:rPr>
        <w:t>
      1) расчет необходимого количества зимовок, бивачных стоянок (полян), стоянок для транспорта, кемпингов, палаточных лагерей, смотровых площадок, пунктов фотографирования и общественного питания, туристского инвентаря, снаряжения и транспортных средств;</w:t>
      </w:r>
    </w:p>
    <w:bookmarkEnd w:id="27"/>
    <w:bookmarkStart w:name="z44" w:id="28"/>
    <w:p>
      <w:pPr>
        <w:spacing w:after="0"/>
        <w:ind w:left="0"/>
        <w:jc w:val="both"/>
      </w:pPr>
      <w:r>
        <w:rPr>
          <w:rFonts w:ascii="Times New Roman"/>
          <w:b w:val="false"/>
          <w:i w:val="false"/>
          <w:color w:val="000000"/>
          <w:sz w:val="28"/>
        </w:rPr>
        <w:t>
      2) определение потребности в инструкторах по туризму, другом обслуживающем персонале и организацию их подготовки, подготовку рекламно-информационных материалов с описанием маршрута;</w:t>
      </w:r>
    </w:p>
    <w:bookmarkEnd w:id="28"/>
    <w:bookmarkStart w:name="z45" w:id="29"/>
    <w:p>
      <w:pPr>
        <w:spacing w:after="0"/>
        <w:ind w:left="0"/>
        <w:jc w:val="both"/>
      </w:pPr>
      <w:r>
        <w:rPr>
          <w:rFonts w:ascii="Times New Roman"/>
          <w:b w:val="false"/>
          <w:i w:val="false"/>
          <w:color w:val="000000"/>
          <w:sz w:val="28"/>
        </w:rPr>
        <w:t>
      3) расчет рекреационной нагрузки.</w:t>
      </w:r>
    </w:p>
    <w:bookmarkEnd w:id="29"/>
    <w:bookmarkStart w:name="z46" w:id="30"/>
    <w:p>
      <w:pPr>
        <w:spacing w:after="0"/>
        <w:ind w:left="0"/>
        <w:jc w:val="both"/>
      </w:pPr>
      <w:r>
        <w:rPr>
          <w:rFonts w:ascii="Times New Roman"/>
          <w:b w:val="false"/>
          <w:i w:val="false"/>
          <w:color w:val="000000"/>
          <w:sz w:val="28"/>
        </w:rPr>
        <w:t>
      12. Экспедиционное обследование осуществляется по территориям с благоприятными природными условиями, отвечающим экологическим и санитарно-гигиеническим нормам и требованиям, а также с учетом реальных возможностей развития конкретного вида туризма.</w:t>
      </w:r>
    </w:p>
    <w:bookmarkEnd w:id="30"/>
    <w:bookmarkStart w:name="z47" w:id="31"/>
    <w:p>
      <w:pPr>
        <w:spacing w:after="0"/>
        <w:ind w:left="0"/>
        <w:jc w:val="both"/>
      </w:pPr>
      <w:r>
        <w:rPr>
          <w:rFonts w:ascii="Times New Roman"/>
          <w:b w:val="false"/>
          <w:i w:val="false"/>
          <w:color w:val="000000"/>
          <w:sz w:val="28"/>
        </w:rPr>
        <w:t>
      13. При проектировании туристской тропы и маршрута учитываются квалификация инструкторов, необходимая для безопасного ее прохождения, протяженность, климатические, географические показатели района, крутизна склонов и скорость течения рек.</w:t>
      </w:r>
    </w:p>
    <w:bookmarkEnd w:id="31"/>
    <w:bookmarkStart w:name="z48" w:id="32"/>
    <w:p>
      <w:pPr>
        <w:spacing w:after="0"/>
        <w:ind w:left="0"/>
        <w:jc w:val="both"/>
      </w:pPr>
      <w:r>
        <w:rPr>
          <w:rFonts w:ascii="Times New Roman"/>
          <w:b w:val="false"/>
          <w:i w:val="false"/>
          <w:color w:val="000000"/>
          <w:sz w:val="28"/>
        </w:rPr>
        <w:t>
      14. Каждая туристская тропа, маршрут в национальных парках имеют паспорта по форме, установленной уполномоченным органом.</w:t>
      </w:r>
    </w:p>
    <w:bookmarkEnd w:id="32"/>
    <w:bookmarkStart w:name="z49" w:id="33"/>
    <w:p>
      <w:pPr>
        <w:spacing w:after="0"/>
        <w:ind w:left="0"/>
        <w:jc w:val="left"/>
      </w:pPr>
      <w:r>
        <w:rPr>
          <w:rFonts w:ascii="Times New Roman"/>
          <w:b/>
          <w:i w:val="false"/>
          <w:color w:val="000000"/>
        </w:rPr>
        <w:t xml:space="preserve"> 3. Порядок предоставления участков национального парка под объекты строительства в долгосрочное пользование</w:t>
      </w:r>
    </w:p>
    <w:bookmarkEnd w:id="33"/>
    <w:bookmarkStart w:name="z50" w:id="34"/>
    <w:p>
      <w:pPr>
        <w:spacing w:after="0"/>
        <w:ind w:left="0"/>
        <w:jc w:val="both"/>
      </w:pPr>
      <w:r>
        <w:rPr>
          <w:rFonts w:ascii="Times New Roman"/>
          <w:b w:val="false"/>
          <w:i w:val="false"/>
          <w:color w:val="000000"/>
          <w:sz w:val="28"/>
        </w:rPr>
        <w:t>
      15. Национальный парк готовит тендерную документацию на предоставление участка национального парка в долгосрочное пользование, выставляемого на тендер, которая утверждается приказом первого руководителя национального парка или лица, его замещающего.</w:t>
      </w:r>
    </w:p>
    <w:bookmarkEnd w:id="34"/>
    <w:bookmarkStart w:name="z51" w:id="35"/>
    <w:p>
      <w:pPr>
        <w:spacing w:after="0"/>
        <w:ind w:left="0"/>
        <w:jc w:val="both"/>
      </w:pPr>
      <w:r>
        <w:rPr>
          <w:rFonts w:ascii="Times New Roman"/>
          <w:b w:val="false"/>
          <w:i w:val="false"/>
          <w:color w:val="000000"/>
          <w:sz w:val="28"/>
        </w:rPr>
        <w:t>
      16. Тендерная документация содержит:</w:t>
      </w:r>
    </w:p>
    <w:bookmarkEnd w:id="35"/>
    <w:bookmarkStart w:name="z52" w:id="36"/>
    <w:p>
      <w:pPr>
        <w:spacing w:after="0"/>
        <w:ind w:left="0"/>
        <w:jc w:val="both"/>
      </w:pPr>
      <w:r>
        <w:rPr>
          <w:rFonts w:ascii="Times New Roman"/>
          <w:b w:val="false"/>
          <w:i w:val="false"/>
          <w:color w:val="000000"/>
          <w:sz w:val="28"/>
        </w:rPr>
        <w:t>
      1) лот (лоты), выставляемый на тендер, сформированный в соответствии с генеральным планом;</w:t>
      </w:r>
    </w:p>
    <w:bookmarkEnd w:id="36"/>
    <w:bookmarkStart w:name="z53" w:id="37"/>
    <w:p>
      <w:pPr>
        <w:spacing w:after="0"/>
        <w:ind w:left="0"/>
        <w:jc w:val="both"/>
      </w:pPr>
      <w:r>
        <w:rPr>
          <w:rFonts w:ascii="Times New Roman"/>
          <w:b w:val="false"/>
          <w:i w:val="false"/>
          <w:color w:val="000000"/>
          <w:sz w:val="28"/>
        </w:rPr>
        <w:t>
      2) информацию о времени и месте проведения тендера;</w:t>
      </w:r>
    </w:p>
    <w:bookmarkEnd w:id="37"/>
    <w:bookmarkStart w:name="z54" w:id="38"/>
    <w:p>
      <w:pPr>
        <w:spacing w:after="0"/>
        <w:ind w:left="0"/>
        <w:jc w:val="both"/>
      </w:pPr>
      <w:r>
        <w:rPr>
          <w:rFonts w:ascii="Times New Roman"/>
          <w:b w:val="false"/>
          <w:i w:val="false"/>
          <w:color w:val="000000"/>
          <w:sz w:val="28"/>
        </w:rPr>
        <w:t>
      3) способ, место и окончательный срок представления тендерных заявок и срок их действия;</w:t>
      </w:r>
    </w:p>
    <w:bookmarkEnd w:id="38"/>
    <w:bookmarkStart w:name="z55" w:id="39"/>
    <w:p>
      <w:pPr>
        <w:spacing w:after="0"/>
        <w:ind w:left="0"/>
        <w:jc w:val="both"/>
      </w:pPr>
      <w:r>
        <w:rPr>
          <w:rFonts w:ascii="Times New Roman"/>
          <w:b w:val="false"/>
          <w:i w:val="false"/>
          <w:color w:val="000000"/>
          <w:sz w:val="28"/>
        </w:rPr>
        <w:t>
      4) условия предоставления участка для пользования, его целевое назначение;</w:t>
      </w:r>
    </w:p>
    <w:bookmarkEnd w:id="39"/>
    <w:bookmarkStart w:name="z56" w:id="40"/>
    <w:p>
      <w:pPr>
        <w:spacing w:after="0"/>
        <w:ind w:left="0"/>
        <w:jc w:val="both"/>
      </w:pPr>
      <w:r>
        <w:rPr>
          <w:rFonts w:ascii="Times New Roman"/>
          <w:b w:val="false"/>
          <w:i w:val="false"/>
          <w:color w:val="000000"/>
          <w:sz w:val="28"/>
        </w:rPr>
        <w:t>
      5) сроки разработки проектно-сметной документации (далее – ПСД) и строительства объектов (при этом срок разработки ПСД устанавливается не более одного календарного года, а срок строительства объекта не более трех календарных лет);</w:t>
      </w:r>
    </w:p>
    <w:bookmarkEnd w:id="40"/>
    <w:bookmarkStart w:name="z57" w:id="41"/>
    <w:p>
      <w:pPr>
        <w:spacing w:after="0"/>
        <w:ind w:left="0"/>
        <w:jc w:val="both"/>
      </w:pPr>
      <w:r>
        <w:rPr>
          <w:rFonts w:ascii="Times New Roman"/>
          <w:b w:val="false"/>
          <w:i w:val="false"/>
          <w:color w:val="000000"/>
          <w:sz w:val="28"/>
        </w:rPr>
        <w:t>
      6) требования по строительству объектов инженерной, транспортной и социальной инфраструктуры, благоустройству прилегающей территории объекта строительства, этажности, используемым при строительстве материалам, утилизации отходов, образующихся при строительстве;</w:t>
      </w:r>
    </w:p>
    <w:bookmarkEnd w:id="41"/>
    <w:bookmarkStart w:name="z58" w:id="42"/>
    <w:p>
      <w:pPr>
        <w:spacing w:after="0"/>
        <w:ind w:left="0"/>
        <w:jc w:val="both"/>
      </w:pPr>
      <w:r>
        <w:rPr>
          <w:rFonts w:ascii="Times New Roman"/>
          <w:b w:val="false"/>
          <w:i w:val="false"/>
          <w:color w:val="000000"/>
          <w:sz w:val="28"/>
        </w:rPr>
        <w:t>
      7) требования по возмещению всех убытков, связанных со сносом недвижимости, расположенной на застраиваемом земельном участке, в соответствии с земельным законодательством Республики Казахстан;</w:t>
      </w:r>
    </w:p>
    <w:bookmarkEnd w:id="42"/>
    <w:bookmarkStart w:name="z59" w:id="43"/>
    <w:p>
      <w:pPr>
        <w:spacing w:after="0"/>
        <w:ind w:left="0"/>
        <w:jc w:val="both"/>
      </w:pPr>
      <w:r>
        <w:rPr>
          <w:rFonts w:ascii="Times New Roman"/>
          <w:b w:val="false"/>
          <w:i w:val="false"/>
          <w:color w:val="000000"/>
          <w:sz w:val="28"/>
        </w:rPr>
        <w:t>
      8) акт выбора земельного участка с указанием площади и приложением схемы участка.</w:t>
      </w:r>
    </w:p>
    <w:bookmarkEnd w:id="43"/>
    <w:bookmarkStart w:name="z60" w:id="4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Обязательным условием утверждения тендерной документации является предварительное обсуждение проекта тендерной документации членами координационного совета при национальном парке, членами регионального совета Национальной палаты предпринимателей Республики Казахстан соответствующей области, на территории которой расположен национальный парк, а также потенциальными участниками.</w:t>
      </w:r>
    </w:p>
    <w:bookmarkEnd w:id="44"/>
    <w:p>
      <w:pPr>
        <w:spacing w:after="0"/>
        <w:ind w:left="0"/>
        <w:jc w:val="both"/>
      </w:pPr>
      <w:r>
        <w:rPr>
          <w:rFonts w:ascii="Times New Roman"/>
          <w:b w:val="false"/>
          <w:i w:val="false"/>
          <w:color w:val="000000"/>
          <w:sz w:val="28"/>
        </w:rPr>
        <w:t>
      Проект тендерной документации размещается на официальных интернет-ресурсах организатора тендера и уполномоченного органа за тридцать календарных дней до размещения объявления о проведении тендера. Срок предварительного обсуждения проекта тендерной документации составляет двадцать календарных дней.</w:t>
      </w:r>
    </w:p>
    <w:p>
      <w:pPr>
        <w:spacing w:after="0"/>
        <w:ind w:left="0"/>
        <w:jc w:val="both"/>
      </w:pPr>
      <w:r>
        <w:rPr>
          <w:rFonts w:ascii="Times New Roman"/>
          <w:b w:val="false"/>
          <w:i w:val="false"/>
          <w:color w:val="000000"/>
          <w:sz w:val="28"/>
        </w:rPr>
        <w:t>
      При возникновении вопросов к тендерной документации лица, принимающие участие в обсуждении тендерной документации, в течение двадцати календарных дней со дня размещения проекта тендерной документации вправе обращаться к организатору тендера с запросом о разъяснении положений тендерной документации и вносить обоснованные предложения к проекту тендерной документации.</w:t>
      </w:r>
    </w:p>
    <w:p>
      <w:pPr>
        <w:spacing w:after="0"/>
        <w:ind w:left="0"/>
        <w:jc w:val="both"/>
      </w:pPr>
      <w:r>
        <w:rPr>
          <w:rFonts w:ascii="Times New Roman"/>
          <w:b w:val="false"/>
          <w:i w:val="false"/>
          <w:color w:val="000000"/>
          <w:sz w:val="28"/>
        </w:rPr>
        <w:t>
      При отсутствии замечаний к проекту тендерной документации принимается решение об ее утверждении.</w:t>
      </w:r>
    </w:p>
    <w:p>
      <w:pPr>
        <w:spacing w:after="0"/>
        <w:ind w:left="0"/>
        <w:jc w:val="both"/>
      </w:pPr>
      <w:r>
        <w:rPr>
          <w:rFonts w:ascii="Times New Roman"/>
          <w:b w:val="false"/>
          <w:i w:val="false"/>
          <w:color w:val="000000"/>
          <w:sz w:val="28"/>
        </w:rPr>
        <w:t>
      В случае наличия замечаний, организатор тендера в течение десяти календарных дней со дня истечения срока предварительного обсуждения тендерной документации принимает одно из следующих решений:</w:t>
      </w:r>
    </w:p>
    <w:p>
      <w:pPr>
        <w:spacing w:after="0"/>
        <w:ind w:left="0"/>
        <w:jc w:val="both"/>
      </w:pPr>
      <w:r>
        <w:rPr>
          <w:rFonts w:ascii="Times New Roman"/>
          <w:b w:val="false"/>
          <w:i w:val="false"/>
          <w:color w:val="000000"/>
          <w:sz w:val="28"/>
        </w:rPr>
        <w:t>
      1) вносит изменения и (или) дополнения в проект тендерной документации;</w:t>
      </w:r>
    </w:p>
    <w:bookmarkStart w:name="z33" w:id="45"/>
    <w:p>
      <w:pPr>
        <w:spacing w:after="0"/>
        <w:ind w:left="0"/>
        <w:jc w:val="both"/>
      </w:pPr>
      <w:r>
        <w:rPr>
          <w:rFonts w:ascii="Times New Roman"/>
          <w:b w:val="false"/>
          <w:i w:val="false"/>
          <w:color w:val="000000"/>
          <w:sz w:val="28"/>
        </w:rPr>
        <w:t>
      2) отклоняет замечания к проекту тендерной документации с указанием обоснований причин их отклонения;</w:t>
      </w:r>
    </w:p>
    <w:bookmarkEnd w:id="45"/>
    <w:p>
      <w:pPr>
        <w:spacing w:after="0"/>
        <w:ind w:left="0"/>
        <w:jc w:val="both"/>
      </w:pPr>
      <w:r>
        <w:rPr>
          <w:rFonts w:ascii="Times New Roman"/>
          <w:b w:val="false"/>
          <w:i w:val="false"/>
          <w:color w:val="000000"/>
          <w:sz w:val="28"/>
        </w:rPr>
        <w:t>
      3) дает разъяснения положений тендерной документации.</w:t>
      </w:r>
    </w:p>
    <w:p>
      <w:pPr>
        <w:spacing w:after="0"/>
        <w:ind w:left="0"/>
        <w:jc w:val="both"/>
      </w:pPr>
      <w:r>
        <w:rPr>
          <w:rFonts w:ascii="Times New Roman"/>
          <w:b w:val="false"/>
          <w:i w:val="false"/>
          <w:color w:val="000000"/>
          <w:sz w:val="28"/>
        </w:rPr>
        <w:t>
      Со дня принятия указанных решений тендерная документация считается утвержденной.</w:t>
      </w:r>
    </w:p>
    <w:p>
      <w:pPr>
        <w:spacing w:after="0"/>
        <w:ind w:left="0"/>
        <w:jc w:val="both"/>
      </w:pPr>
      <w:r>
        <w:rPr>
          <w:rFonts w:ascii="Times New Roman"/>
          <w:b w:val="false"/>
          <w:i w:val="false"/>
          <w:color w:val="000000"/>
          <w:sz w:val="28"/>
        </w:rPr>
        <w:t>
      Организатор тендера не позднее десяти календарных дней после принятия одного из решений, указанных в части пятой настоящего пункта, размещает на официальном интернет-ресурсе национального парка протокол предварительного обсуждения проекта тендерной документации, а также текст утвержденной тендерной документации.</w:t>
      </w:r>
    </w:p>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по ним решениях.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18. Национальный парк не менее чем за тридцать календарных дней до проведения тендера размещает объявление о предстоящем тендере в средствах массовой информации, распространяемых на всей территории Республики Казахстан, и на официальных интернет-ресурсах национального парка и уполномоченного органа.</w:t>
      </w:r>
    </w:p>
    <w:bookmarkEnd w:id="46"/>
    <w:bookmarkStart w:name="z72" w:id="47"/>
    <w:p>
      <w:pPr>
        <w:spacing w:after="0"/>
        <w:ind w:left="0"/>
        <w:jc w:val="both"/>
      </w:pPr>
      <w:r>
        <w:rPr>
          <w:rFonts w:ascii="Times New Roman"/>
          <w:b w:val="false"/>
          <w:i w:val="false"/>
          <w:color w:val="000000"/>
          <w:sz w:val="28"/>
        </w:rPr>
        <w:t>
      В объявлении о проведении тендера указываются наименование и местонахождение организатора тендера, перечень лотов с краткой характеристикой, выставляемых на тендер, место и способы получения тендерной документации, место и окончательный срок представления тендерных заявок, контактные данные (в том числе) электронный адрес секретаря тендерной комиссии.</w:t>
      </w:r>
    </w:p>
    <w:bookmarkEnd w:id="47"/>
    <w:bookmarkStart w:name="z73" w:id="48"/>
    <w:p>
      <w:pPr>
        <w:spacing w:after="0"/>
        <w:ind w:left="0"/>
        <w:jc w:val="both"/>
      </w:pPr>
      <w:r>
        <w:rPr>
          <w:rFonts w:ascii="Times New Roman"/>
          <w:b w:val="false"/>
          <w:i w:val="false"/>
          <w:color w:val="000000"/>
          <w:sz w:val="28"/>
        </w:rPr>
        <w:t>
      19. Тендерная комиссия (далее – комиссия) создается приказом руководителя национального парка, в состав которой включаются представители национального парка, структурного подразделения местных исполнительных органов, ведающего вопросами развития туризма, территориального подразделения уполномоченного органа, уполномоченного органа по земельным отношениям области, города республиканского значения, столицы, местного органа по делам архитектуры, градостроительства и строительства области, города республиканского значения, столицы, неправительственных организаций (по согласованию), координационного совета при национальном парке.</w:t>
      </w:r>
    </w:p>
    <w:bookmarkEnd w:id="48"/>
    <w:bookmarkStart w:name="z74" w:id="49"/>
    <w:p>
      <w:pPr>
        <w:spacing w:after="0"/>
        <w:ind w:left="0"/>
        <w:jc w:val="both"/>
      </w:pPr>
      <w:r>
        <w:rPr>
          <w:rFonts w:ascii="Times New Roman"/>
          <w:b w:val="false"/>
          <w:i w:val="false"/>
          <w:color w:val="000000"/>
          <w:sz w:val="28"/>
        </w:rPr>
        <w:t>
      Число членов комиссии должно быть нечетным, не менее пяти человек. Председателем комиссии назначается руководитель национального парка или лицо, его замещающее, секретарем – работник национального парка, не входящий в состав комиссии.</w:t>
      </w:r>
    </w:p>
    <w:bookmarkEnd w:id="49"/>
    <w:bookmarkStart w:name="z75" w:id="50"/>
    <w:p>
      <w:pPr>
        <w:spacing w:after="0"/>
        <w:ind w:left="0"/>
        <w:jc w:val="both"/>
      </w:pPr>
      <w:r>
        <w:rPr>
          <w:rFonts w:ascii="Times New Roman"/>
          <w:b w:val="false"/>
          <w:i w:val="false"/>
          <w:color w:val="000000"/>
          <w:sz w:val="28"/>
        </w:rPr>
        <w:t xml:space="preserve">
      20. Для получения тендерной документации потенциальный участник подает в национальный парк заявление в произвольной форме с указанием лотов. Заявление может быть направлено посредством электронного письма на адрес, указанный в объявлении,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50"/>
    <w:bookmarkStart w:name="z76" w:id="51"/>
    <w:p>
      <w:pPr>
        <w:spacing w:after="0"/>
        <w:ind w:left="0"/>
        <w:jc w:val="both"/>
      </w:pPr>
      <w:r>
        <w:rPr>
          <w:rFonts w:ascii="Times New Roman"/>
          <w:b w:val="false"/>
          <w:i w:val="false"/>
          <w:color w:val="000000"/>
          <w:sz w:val="28"/>
        </w:rPr>
        <w:t>
      21. Национальный парк до регистрации потенциальных участников тендера предоставляет лицам, получившим тендерную документацию, возможность ознакомиться с участками, отведенными для осуществления туристской и рекреационной деятельности.</w:t>
      </w:r>
    </w:p>
    <w:bookmarkEnd w:id="51"/>
    <w:bookmarkStart w:name="z77" w:id="52"/>
    <w:p>
      <w:pPr>
        <w:spacing w:after="0"/>
        <w:ind w:left="0"/>
        <w:jc w:val="both"/>
      </w:pPr>
      <w:r>
        <w:rPr>
          <w:rFonts w:ascii="Times New Roman"/>
          <w:b w:val="false"/>
          <w:i w:val="false"/>
          <w:color w:val="000000"/>
          <w:sz w:val="28"/>
        </w:rPr>
        <w:t>
      22.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 установленными тендерной документацией, в запечатанном конверте. С момента регистрации тендерной заявки лицо, представившее тендерную заявку, приобретает статус участника тендера.</w:t>
      </w:r>
    </w:p>
    <w:bookmarkEnd w:id="52"/>
    <w:bookmarkStart w:name="z78" w:id="53"/>
    <w:p>
      <w:pPr>
        <w:spacing w:after="0"/>
        <w:ind w:left="0"/>
        <w:jc w:val="both"/>
      </w:pPr>
      <w:r>
        <w:rPr>
          <w:rFonts w:ascii="Times New Roman"/>
          <w:b w:val="false"/>
          <w:i w:val="false"/>
          <w:color w:val="000000"/>
          <w:sz w:val="28"/>
        </w:rPr>
        <w:t>
      К участию в тендере допускаются граждане Республики Казахстан и юридические лица Республики Казахстан без иностранного участия.</w:t>
      </w:r>
    </w:p>
    <w:bookmarkEnd w:id="53"/>
    <w:bookmarkStart w:name="z79" w:id="54"/>
    <w:p>
      <w:pPr>
        <w:spacing w:after="0"/>
        <w:ind w:left="0"/>
        <w:jc w:val="both"/>
      </w:pPr>
      <w:r>
        <w:rPr>
          <w:rFonts w:ascii="Times New Roman"/>
          <w:b w:val="false"/>
          <w:i w:val="false"/>
          <w:color w:val="000000"/>
          <w:sz w:val="28"/>
        </w:rPr>
        <w:t>
      23. Участник тендера представляет следующие документы (на государственном или русском языках):</w:t>
      </w:r>
    </w:p>
    <w:bookmarkEnd w:id="54"/>
    <w:bookmarkStart w:name="z80" w:id="55"/>
    <w:p>
      <w:pPr>
        <w:spacing w:after="0"/>
        <w:ind w:left="0"/>
        <w:jc w:val="both"/>
      </w:pPr>
      <w:r>
        <w:rPr>
          <w:rFonts w:ascii="Times New Roman"/>
          <w:b w:val="false"/>
          <w:i w:val="false"/>
          <w:color w:val="000000"/>
          <w:sz w:val="28"/>
        </w:rPr>
        <w:t>
      1) тендерную заявку на участие в тендере с указанием лотов;</w:t>
      </w:r>
    </w:p>
    <w:bookmarkEnd w:id="55"/>
    <w:bookmarkStart w:name="z81" w:id="56"/>
    <w:p>
      <w:pPr>
        <w:spacing w:after="0"/>
        <w:ind w:left="0"/>
        <w:jc w:val="both"/>
      </w:pPr>
      <w:r>
        <w:rPr>
          <w:rFonts w:ascii="Times New Roman"/>
          <w:b w:val="false"/>
          <w:i w:val="false"/>
          <w:color w:val="000000"/>
          <w:sz w:val="28"/>
        </w:rPr>
        <w:t>
      2) копию устава и свидетельства или справки о государственной регистрации (перерегистрации) юридического лица – для юридических лиц, для физических лиц копию документа, удостоверяющего личность;</w:t>
      </w:r>
    </w:p>
    <w:bookmarkEnd w:id="56"/>
    <w:bookmarkStart w:name="z82" w:id="57"/>
    <w:p>
      <w:pPr>
        <w:spacing w:after="0"/>
        <w:ind w:left="0"/>
        <w:jc w:val="both"/>
      </w:pPr>
      <w:r>
        <w:rPr>
          <w:rFonts w:ascii="Times New Roman"/>
          <w:b w:val="false"/>
          <w:i w:val="false"/>
          <w:color w:val="000000"/>
          <w:sz w:val="28"/>
        </w:rPr>
        <w:t>
      3) технические спецификации (описание технических характеристик предлагаемых работ и услуг, включая спецификации, планы, чертежи и ссылки на международные или национальные стандарты, единые нормы и правила);</w:t>
      </w:r>
    </w:p>
    <w:bookmarkEnd w:id="57"/>
    <w:bookmarkStart w:name="z83" w:id="58"/>
    <w:p>
      <w:pPr>
        <w:spacing w:after="0"/>
        <w:ind w:left="0"/>
        <w:jc w:val="both"/>
      </w:pPr>
      <w:r>
        <w:rPr>
          <w:rFonts w:ascii="Times New Roman"/>
          <w:b w:val="false"/>
          <w:i w:val="false"/>
          <w:color w:val="000000"/>
          <w:sz w:val="28"/>
        </w:rPr>
        <w:t>
      4) перечень предлагаемых услуг и работ, направленных на обеспечение сохранности природных комплексов и объектов государственного природно-заповедного фонда, а также историко-культурного наследия, расположенных на его территории, с учетом создания новых рабочих мест для местного населения и условий для лиц с ограниченными возможностями.</w:t>
      </w:r>
    </w:p>
    <w:bookmarkEnd w:id="58"/>
    <w:bookmarkStart w:name="z84" w:id="59"/>
    <w:p>
      <w:pPr>
        <w:spacing w:after="0"/>
        <w:ind w:left="0"/>
        <w:jc w:val="both"/>
      </w:pPr>
      <w:r>
        <w:rPr>
          <w:rFonts w:ascii="Times New Roman"/>
          <w:b w:val="false"/>
          <w:i w:val="false"/>
          <w:color w:val="000000"/>
          <w:sz w:val="28"/>
        </w:rPr>
        <w:t>
      5) копии разрешительных документов, выданных в соответствии с требованиями на выполнение работ, предусматриваемых при строительстве объектов, или копии договоров с организациями, имеющими соответствующие разрешительные документы, с приложением их копий;</w:t>
      </w:r>
    </w:p>
    <w:bookmarkEnd w:id="59"/>
    <w:bookmarkStart w:name="z85" w:id="60"/>
    <w:p>
      <w:pPr>
        <w:spacing w:after="0"/>
        <w:ind w:left="0"/>
        <w:jc w:val="both"/>
      </w:pPr>
      <w:r>
        <w:rPr>
          <w:rFonts w:ascii="Times New Roman"/>
          <w:b w:val="false"/>
          <w:i w:val="false"/>
          <w:color w:val="000000"/>
          <w:sz w:val="28"/>
        </w:rPr>
        <w:t>
      6) документы о наличии финансовых средств или доступе к заемным средствам либо наличии соответствующих материальных и трудовых ресурсов, достаточных для строительства объектов. Наличие финансовых средств подтверждается справкой, выданной банком второго уровня не позднее трех календарных месяцев до момента ее представления для участия в тендере. Участник тендера прилагает бизнес-план проекта с приложением финансово-экономической модели проекта;</w:t>
      </w:r>
    </w:p>
    <w:bookmarkEnd w:id="60"/>
    <w:bookmarkStart w:name="z86" w:id="61"/>
    <w:p>
      <w:pPr>
        <w:spacing w:after="0"/>
        <w:ind w:left="0"/>
        <w:jc w:val="both"/>
      </w:pPr>
      <w:r>
        <w:rPr>
          <w:rFonts w:ascii="Times New Roman"/>
          <w:b w:val="false"/>
          <w:i w:val="false"/>
          <w:color w:val="000000"/>
          <w:sz w:val="28"/>
        </w:rPr>
        <w:t>
      7) предполагаемый эскиз (эскизный проект) объектов строительства.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24. Не допускается установление иных требований, которые ограничивают и необоснованно усложняют участие в тендере.</w:t>
      </w:r>
    </w:p>
    <w:bookmarkEnd w:id="62"/>
    <w:bookmarkStart w:name="z88" w:id="63"/>
    <w:p>
      <w:pPr>
        <w:spacing w:after="0"/>
        <w:ind w:left="0"/>
        <w:jc w:val="both"/>
      </w:pPr>
      <w:r>
        <w:rPr>
          <w:rFonts w:ascii="Times New Roman"/>
          <w:b w:val="false"/>
          <w:i w:val="false"/>
          <w:color w:val="000000"/>
          <w:sz w:val="28"/>
        </w:rPr>
        <w:t>
      25. Вскрытие конвертов с тендерными заявками осуществляет секретарь комиссии с одновременным объявлением присутствующим лицам наименования и местонахождения участников тендера, наименования лотов, в которых они планируют участвовать, перечня представленных документов на тендер.</w:t>
      </w:r>
    </w:p>
    <w:bookmarkEnd w:id="63"/>
    <w:bookmarkStart w:name="z89" w:id="64"/>
    <w:p>
      <w:pPr>
        <w:spacing w:after="0"/>
        <w:ind w:left="0"/>
        <w:jc w:val="both"/>
      </w:pPr>
      <w:r>
        <w:rPr>
          <w:rFonts w:ascii="Times New Roman"/>
          <w:b w:val="false"/>
          <w:i w:val="false"/>
          <w:color w:val="000000"/>
          <w:sz w:val="28"/>
        </w:rPr>
        <w:t>
      26. По результатам вскрытия конвертов с тендерными заявками в день вскрытия конвертов секретарем комиссии составляется протокол вскрытия конвертов, подписываемый всеми членами комиссии, заверенные копии которого представляются участникам тендера.</w:t>
      </w:r>
    </w:p>
    <w:bookmarkEnd w:id="64"/>
    <w:bookmarkStart w:name="z90" w:id="65"/>
    <w:p>
      <w:pPr>
        <w:spacing w:after="0"/>
        <w:ind w:left="0"/>
        <w:jc w:val="both"/>
      </w:pPr>
      <w:r>
        <w:rPr>
          <w:rFonts w:ascii="Times New Roman"/>
          <w:b w:val="false"/>
          <w:i w:val="false"/>
          <w:color w:val="000000"/>
          <w:sz w:val="28"/>
        </w:rPr>
        <w:t>
      27. Оценка тендерных заявок проводится комиссией в течение пятнадцати рабочих дней со дня вскрытия конвертов.</w:t>
      </w:r>
    </w:p>
    <w:bookmarkEnd w:id="65"/>
    <w:bookmarkStart w:name="z91" w:id="66"/>
    <w:p>
      <w:pPr>
        <w:spacing w:after="0"/>
        <w:ind w:left="0"/>
        <w:jc w:val="both"/>
      </w:pPr>
      <w:r>
        <w:rPr>
          <w:rFonts w:ascii="Times New Roman"/>
          <w:b w:val="false"/>
          <w:i w:val="false"/>
          <w:color w:val="000000"/>
          <w:sz w:val="28"/>
        </w:rPr>
        <w:t xml:space="preserve">
      28. При отсутствии других претендентов победителем тендера признается единственный участник тендера, если им соблюдены требования, предусмотренные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66"/>
    <w:bookmarkStart w:name="z92" w:id="67"/>
    <w:p>
      <w:pPr>
        <w:spacing w:after="0"/>
        <w:ind w:left="0"/>
        <w:jc w:val="both"/>
      </w:pPr>
      <w:r>
        <w:rPr>
          <w:rFonts w:ascii="Times New Roman"/>
          <w:b w:val="false"/>
          <w:i w:val="false"/>
          <w:color w:val="000000"/>
          <w:sz w:val="28"/>
        </w:rPr>
        <w:t>
      29. Тендер считается несостоявшимся, если тендерные заявки участников тендера будут признаны комиссией не соответствующими условиям тендерной документации.</w:t>
      </w:r>
    </w:p>
    <w:bookmarkEnd w:id="67"/>
    <w:bookmarkStart w:name="z93" w:id="68"/>
    <w:p>
      <w:pPr>
        <w:spacing w:after="0"/>
        <w:ind w:left="0"/>
        <w:jc w:val="both"/>
      </w:pPr>
      <w:r>
        <w:rPr>
          <w:rFonts w:ascii="Times New Roman"/>
          <w:b w:val="false"/>
          <w:i w:val="false"/>
          <w:color w:val="000000"/>
          <w:sz w:val="28"/>
        </w:rPr>
        <w:t>
      30. Выбор победителя тендера из числа его участников производится на заседании комиссии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w:t>
      </w:r>
    </w:p>
    <w:bookmarkEnd w:id="68"/>
    <w:bookmarkStart w:name="z94" w:id="69"/>
    <w:p>
      <w:pPr>
        <w:spacing w:after="0"/>
        <w:ind w:left="0"/>
        <w:jc w:val="both"/>
      </w:pPr>
      <w:r>
        <w:rPr>
          <w:rFonts w:ascii="Times New Roman"/>
          <w:b w:val="false"/>
          <w:i w:val="false"/>
          <w:color w:val="000000"/>
          <w:sz w:val="28"/>
        </w:rPr>
        <w:t>
      Любой член комиссии, в случае несогласия с решением комиссии, выражает особое мнение, которое излагает в письменном виде и прикладывает к протоколу итогов тендера на предоставление участков национального парка в долгосрочное пользование (далее – протокол итогов тендера).</w:t>
      </w:r>
    </w:p>
    <w:bookmarkEnd w:id="69"/>
    <w:bookmarkStart w:name="z95" w:id="70"/>
    <w:p>
      <w:pPr>
        <w:spacing w:after="0"/>
        <w:ind w:left="0"/>
        <w:jc w:val="both"/>
      </w:pPr>
      <w:r>
        <w:rPr>
          <w:rFonts w:ascii="Times New Roman"/>
          <w:b w:val="false"/>
          <w:i w:val="false"/>
          <w:color w:val="000000"/>
          <w:sz w:val="28"/>
        </w:rPr>
        <w:t>
      31. Протокол итогов тендера по каждому лоту подписывается всеми присутствующими членами комиссии, секретарем и содержит следующую информацию:</w:t>
      </w:r>
    </w:p>
    <w:bookmarkEnd w:id="70"/>
    <w:bookmarkStart w:name="z96" w:id="71"/>
    <w:p>
      <w:pPr>
        <w:spacing w:after="0"/>
        <w:ind w:left="0"/>
        <w:jc w:val="both"/>
      </w:pPr>
      <w:r>
        <w:rPr>
          <w:rFonts w:ascii="Times New Roman"/>
          <w:b w:val="false"/>
          <w:i w:val="false"/>
          <w:color w:val="000000"/>
          <w:sz w:val="28"/>
        </w:rPr>
        <w:t>
      1) список членов комиссии, участвовавших в заседании;</w:t>
      </w:r>
    </w:p>
    <w:bookmarkEnd w:id="71"/>
    <w:bookmarkStart w:name="z97" w:id="72"/>
    <w:p>
      <w:pPr>
        <w:spacing w:after="0"/>
        <w:ind w:left="0"/>
        <w:jc w:val="both"/>
      </w:pPr>
      <w:r>
        <w:rPr>
          <w:rFonts w:ascii="Times New Roman"/>
          <w:b w:val="false"/>
          <w:i w:val="false"/>
          <w:color w:val="000000"/>
          <w:sz w:val="28"/>
        </w:rPr>
        <w:t>
      2) наименование заявителя и его юридический адрес;</w:t>
      </w:r>
    </w:p>
    <w:bookmarkEnd w:id="72"/>
    <w:bookmarkStart w:name="z98" w:id="73"/>
    <w:p>
      <w:pPr>
        <w:spacing w:after="0"/>
        <w:ind w:left="0"/>
        <w:jc w:val="both"/>
      </w:pPr>
      <w:r>
        <w:rPr>
          <w:rFonts w:ascii="Times New Roman"/>
          <w:b w:val="false"/>
          <w:i w:val="false"/>
          <w:color w:val="000000"/>
          <w:sz w:val="28"/>
        </w:rPr>
        <w:t>
      3) местонахождение и площадь предоставляемого в долгосрочное пользование земельного участка;</w:t>
      </w:r>
    </w:p>
    <w:bookmarkEnd w:id="73"/>
    <w:bookmarkStart w:name="z99" w:id="74"/>
    <w:p>
      <w:pPr>
        <w:spacing w:after="0"/>
        <w:ind w:left="0"/>
        <w:jc w:val="both"/>
      </w:pPr>
      <w:r>
        <w:rPr>
          <w:rFonts w:ascii="Times New Roman"/>
          <w:b w:val="false"/>
          <w:i w:val="false"/>
          <w:color w:val="000000"/>
          <w:sz w:val="28"/>
        </w:rPr>
        <w:t>
      4) оценку тендерных заявок;</w:t>
      </w:r>
    </w:p>
    <w:bookmarkEnd w:id="74"/>
    <w:bookmarkStart w:name="z100" w:id="75"/>
    <w:p>
      <w:pPr>
        <w:spacing w:after="0"/>
        <w:ind w:left="0"/>
        <w:jc w:val="both"/>
      </w:pPr>
      <w:r>
        <w:rPr>
          <w:rFonts w:ascii="Times New Roman"/>
          <w:b w:val="false"/>
          <w:i w:val="false"/>
          <w:color w:val="000000"/>
          <w:sz w:val="28"/>
        </w:rPr>
        <w:t>
      5) решение комиссии.</w:t>
      </w:r>
    </w:p>
    <w:bookmarkEnd w:id="75"/>
    <w:bookmarkStart w:name="z101" w:id="76"/>
    <w:p>
      <w:pPr>
        <w:spacing w:after="0"/>
        <w:ind w:left="0"/>
        <w:jc w:val="both"/>
      </w:pPr>
      <w:r>
        <w:rPr>
          <w:rFonts w:ascii="Times New Roman"/>
          <w:b w:val="false"/>
          <w:i w:val="false"/>
          <w:color w:val="000000"/>
          <w:sz w:val="28"/>
        </w:rPr>
        <w:t>
      32. С момента подписания протокола итогов тендера национальный парк направляет победителю тендера уведомление о результатах тендера и заключает в течение десяти рабочих дней договор долгосрочного пользования участком для осуществления туристской и рекреационной деятельности (далее – договор) в соответствии с гражданским законодательством Республики Казахстан.</w:t>
      </w:r>
    </w:p>
    <w:bookmarkEnd w:id="76"/>
    <w:bookmarkStart w:name="z102" w:id="77"/>
    <w:p>
      <w:pPr>
        <w:spacing w:after="0"/>
        <w:ind w:left="0"/>
        <w:jc w:val="both"/>
      </w:pPr>
      <w:r>
        <w:rPr>
          <w:rFonts w:ascii="Times New Roman"/>
          <w:b w:val="false"/>
          <w:i w:val="false"/>
          <w:color w:val="000000"/>
          <w:sz w:val="28"/>
        </w:rPr>
        <w:t>
      После заключения договора победитель тендера признается пользователем участка национального парка (далее – пользователь).</w:t>
      </w:r>
    </w:p>
    <w:bookmarkEnd w:id="77"/>
    <w:bookmarkStart w:name="z103" w:id="78"/>
    <w:p>
      <w:pPr>
        <w:spacing w:after="0"/>
        <w:ind w:left="0"/>
        <w:jc w:val="both"/>
      </w:pPr>
      <w:r>
        <w:rPr>
          <w:rFonts w:ascii="Times New Roman"/>
          <w:b w:val="false"/>
          <w:i w:val="false"/>
          <w:color w:val="000000"/>
          <w:sz w:val="28"/>
        </w:rPr>
        <w:t>
      33. Неявка победителя тендера в течение десяти рабочих дней со дня направления ему уведомления для заключения договора, рассматриваются как отказ от пользования участком национального парка.</w:t>
      </w:r>
    </w:p>
    <w:bookmarkEnd w:id="78"/>
    <w:bookmarkStart w:name="z104" w:id="79"/>
    <w:p>
      <w:pPr>
        <w:spacing w:after="0"/>
        <w:ind w:left="0"/>
        <w:jc w:val="both"/>
      </w:pPr>
      <w:r>
        <w:rPr>
          <w:rFonts w:ascii="Times New Roman"/>
          <w:b w:val="false"/>
          <w:i w:val="false"/>
          <w:color w:val="000000"/>
          <w:sz w:val="28"/>
        </w:rPr>
        <w:t>
      В этом случае комиссия определяет победителя из числа оставшихся участников тендера, предложивших наилучшие условия по долгосрочному пользованию участком национального парка, либо данный лот выносится на следующий тендер в порядке, установленном настоящими Правилами.</w:t>
      </w:r>
    </w:p>
    <w:bookmarkEnd w:id="79"/>
    <w:bookmarkStart w:name="z105" w:id="80"/>
    <w:p>
      <w:pPr>
        <w:spacing w:after="0"/>
        <w:ind w:left="0"/>
        <w:jc w:val="both"/>
      </w:pPr>
      <w:r>
        <w:rPr>
          <w:rFonts w:ascii="Times New Roman"/>
          <w:b w:val="false"/>
          <w:i w:val="false"/>
          <w:color w:val="000000"/>
          <w:sz w:val="28"/>
        </w:rPr>
        <w:t>
      34. Результаты и протокол итогов тендера публикуются национальным парком в тех же средствах массовой информации, что и объявление о проведении тендера, и на официальном интернет-ресурсе национального парка и уполномоченного органа.</w:t>
      </w:r>
    </w:p>
    <w:bookmarkEnd w:id="80"/>
    <w:bookmarkStart w:name="z106" w:id="81"/>
    <w:p>
      <w:pPr>
        <w:spacing w:after="0"/>
        <w:ind w:left="0"/>
        <w:jc w:val="both"/>
      </w:pPr>
      <w:r>
        <w:rPr>
          <w:rFonts w:ascii="Times New Roman"/>
          <w:b w:val="false"/>
          <w:i w:val="false"/>
          <w:color w:val="000000"/>
          <w:sz w:val="28"/>
        </w:rPr>
        <w:t>
      35. В случае несогласия участника тендера с решением комиссии, результаты тендера могут быть обжалованы в судебном порядке.</w:t>
      </w:r>
    </w:p>
    <w:bookmarkEnd w:id="81"/>
    <w:bookmarkStart w:name="z107" w:id="82"/>
    <w:p>
      <w:pPr>
        <w:spacing w:after="0"/>
        <w:ind w:left="0"/>
        <w:jc w:val="both"/>
      </w:pPr>
      <w:r>
        <w:rPr>
          <w:rFonts w:ascii="Times New Roman"/>
          <w:b w:val="false"/>
          <w:i w:val="false"/>
          <w:color w:val="000000"/>
          <w:sz w:val="28"/>
        </w:rPr>
        <w:t>
      36. Со дня заключения договора пользователь в течение одного календарного года осуществляет подготовку ПСД, разработанную в соответствии с эскизом (эскизным проектом), и представляет ее вместе с календарным планом строительства в национальный парк.</w:t>
      </w:r>
    </w:p>
    <w:bookmarkEnd w:id="82"/>
    <w:bookmarkStart w:name="z108" w:id="83"/>
    <w:p>
      <w:pPr>
        <w:spacing w:after="0"/>
        <w:ind w:left="0"/>
        <w:jc w:val="both"/>
      </w:pPr>
      <w:r>
        <w:rPr>
          <w:rFonts w:ascii="Times New Roman"/>
          <w:b w:val="false"/>
          <w:i w:val="false"/>
          <w:color w:val="000000"/>
          <w:sz w:val="28"/>
        </w:rPr>
        <w:t>
      Национальный парк производит согласование ПСД в течение пяти рабочих дней со дня предоставления ПСД и календарного плана строительства.</w:t>
      </w:r>
    </w:p>
    <w:bookmarkEnd w:id="83"/>
    <w:bookmarkStart w:name="z109" w:id="84"/>
    <w:p>
      <w:pPr>
        <w:spacing w:after="0"/>
        <w:ind w:left="0"/>
        <w:jc w:val="both"/>
      </w:pPr>
      <w:r>
        <w:rPr>
          <w:rFonts w:ascii="Times New Roman"/>
          <w:b w:val="false"/>
          <w:i w:val="false"/>
          <w:color w:val="000000"/>
          <w:sz w:val="28"/>
        </w:rPr>
        <w:t xml:space="preserve">
      37. ПСД, согласованная с национальным парком, не позднее 30 календарных дней направляется пользователем на комплексную вневедомственную экспертизу согласно </w:t>
      </w:r>
      <w:r>
        <w:rPr>
          <w:rFonts w:ascii="Times New Roman"/>
          <w:b w:val="false"/>
          <w:i w:val="false"/>
          <w:color w:val="000000"/>
          <w:sz w:val="28"/>
        </w:rPr>
        <w:t>статье 64-1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22.09.2021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38. Пользователь после получения положительного заключения комплексной вневедомственной экспертизы на ПСД начинает строительство объектов, предварительно уведомив в письменной форме об этом национальный парк.</w:t>
      </w:r>
    </w:p>
    <w:bookmarkEnd w:id="85"/>
    <w:bookmarkStart w:name="z111" w:id="86"/>
    <w:p>
      <w:pPr>
        <w:spacing w:after="0"/>
        <w:ind w:left="0"/>
        <w:jc w:val="both"/>
      </w:pPr>
      <w:r>
        <w:rPr>
          <w:rFonts w:ascii="Times New Roman"/>
          <w:b w:val="false"/>
          <w:i w:val="false"/>
          <w:color w:val="000000"/>
          <w:sz w:val="28"/>
        </w:rPr>
        <w:t>
      39. В договоре долгосрочного пользования участком содержаться основания для его расторжения в одностороннем порядке при несвоевременной разработке пользователем ПСД и (или) нарушении сроков строительства, установленных в тендерной документации, в одностороннем порядке.</w:t>
      </w:r>
    </w:p>
    <w:bookmarkEnd w:id="86"/>
    <w:bookmarkStart w:name="z112" w:id="87"/>
    <w:p>
      <w:pPr>
        <w:spacing w:after="0"/>
        <w:ind w:left="0"/>
        <w:jc w:val="both"/>
      </w:pPr>
      <w:r>
        <w:rPr>
          <w:rFonts w:ascii="Times New Roman"/>
          <w:b w:val="false"/>
          <w:i w:val="false"/>
          <w:color w:val="000000"/>
          <w:sz w:val="28"/>
        </w:rPr>
        <w:t>
      Договор может быть изменен или расторгнут только с согласия обеих сторон. При недостижении согласия либо получении отказа одной из сторон спор рассматривается в порядке, установленном законодательством Республики Казахстан.</w:t>
      </w:r>
    </w:p>
    <w:bookmarkEnd w:id="87"/>
    <w:bookmarkStart w:name="z113" w:id="88"/>
    <w:p>
      <w:pPr>
        <w:spacing w:after="0"/>
        <w:ind w:left="0"/>
        <w:jc w:val="both"/>
      </w:pPr>
      <w:r>
        <w:rPr>
          <w:rFonts w:ascii="Times New Roman"/>
          <w:b w:val="false"/>
          <w:i w:val="false"/>
          <w:color w:val="000000"/>
          <w:sz w:val="28"/>
        </w:rPr>
        <w:t>
      40. По истечении срока пользования участком пользователь имеет преимущественное право на продление срока пользования участком национального парка.</w:t>
      </w:r>
    </w:p>
    <w:bookmarkEnd w:id="88"/>
    <w:bookmarkStart w:name="z114" w:id="89"/>
    <w:p>
      <w:pPr>
        <w:spacing w:after="0"/>
        <w:ind w:left="0"/>
        <w:jc w:val="left"/>
      </w:pPr>
      <w:r>
        <w:rPr>
          <w:rFonts w:ascii="Times New Roman"/>
          <w:b/>
          <w:i w:val="false"/>
          <w:color w:val="000000"/>
        </w:rPr>
        <w:t xml:space="preserve"> 4. Предоставление в краткосрочное пользование участков национального парка под размещение временных объектов</w:t>
      </w:r>
    </w:p>
    <w:bookmarkEnd w:id="89"/>
    <w:bookmarkStart w:name="z115" w:id="90"/>
    <w:p>
      <w:pPr>
        <w:spacing w:after="0"/>
        <w:ind w:left="0"/>
        <w:jc w:val="both"/>
      </w:pPr>
      <w:r>
        <w:rPr>
          <w:rFonts w:ascii="Times New Roman"/>
          <w:b w:val="false"/>
          <w:i w:val="false"/>
          <w:color w:val="000000"/>
          <w:sz w:val="28"/>
        </w:rPr>
        <w:t xml:space="preserve">
      41. В краткосрочное пользование предоставляются участки национального парка под размещение временных объектов (палаточные лагеря, объекты общественного питания, бивачные поляны и смотровые площадки, пляжи, лодочные станции, пункты проката велосипедов и водных видов транспорта и пляжного инвентаря) с учетом норм рекреационных нагрузок, стационарных пасек со строительством временных строений, необходимых для занятия пчеловодством, за исключением участков, на которых расположены объекты историко-культурного наследия. Участки предоставляются на туристских тропах, маршрутах, а также отдельно от них в соответствии с генеральным планом. </w:t>
      </w:r>
    </w:p>
    <w:bookmarkEnd w:id="90"/>
    <w:bookmarkStart w:name="z116" w:id="91"/>
    <w:p>
      <w:pPr>
        <w:spacing w:after="0"/>
        <w:ind w:left="0"/>
        <w:jc w:val="both"/>
      </w:pPr>
      <w:r>
        <w:rPr>
          <w:rFonts w:ascii="Times New Roman"/>
          <w:b w:val="false"/>
          <w:i w:val="false"/>
          <w:color w:val="000000"/>
          <w:sz w:val="28"/>
        </w:rPr>
        <w:t>
      42. Национальный парк готовит конкурсную документацию на предоставление участка национального парка в краткосрочное пользование, выставляемого на конкурс, которая утверждается приказом первого руководителя национального парка или лица, его замещающего.</w:t>
      </w:r>
    </w:p>
    <w:bookmarkEnd w:id="91"/>
    <w:bookmarkStart w:name="z117" w:id="92"/>
    <w:p>
      <w:pPr>
        <w:spacing w:after="0"/>
        <w:ind w:left="0"/>
        <w:jc w:val="both"/>
      </w:pPr>
      <w:r>
        <w:rPr>
          <w:rFonts w:ascii="Times New Roman"/>
          <w:b w:val="false"/>
          <w:i w:val="false"/>
          <w:color w:val="000000"/>
          <w:sz w:val="28"/>
        </w:rPr>
        <w:t>
      43. Конкурсная документация содержит:</w:t>
      </w:r>
    </w:p>
    <w:bookmarkEnd w:id="92"/>
    <w:bookmarkStart w:name="z118" w:id="93"/>
    <w:p>
      <w:pPr>
        <w:spacing w:after="0"/>
        <w:ind w:left="0"/>
        <w:jc w:val="both"/>
      </w:pPr>
      <w:r>
        <w:rPr>
          <w:rFonts w:ascii="Times New Roman"/>
          <w:b w:val="false"/>
          <w:i w:val="false"/>
          <w:color w:val="000000"/>
          <w:sz w:val="28"/>
        </w:rPr>
        <w:t>
      1) лот (лоты), выставляемый на конкурс, сформированный в соответствии с генеральным планом;</w:t>
      </w:r>
    </w:p>
    <w:bookmarkEnd w:id="93"/>
    <w:bookmarkStart w:name="z119" w:id="94"/>
    <w:p>
      <w:pPr>
        <w:spacing w:after="0"/>
        <w:ind w:left="0"/>
        <w:jc w:val="both"/>
      </w:pPr>
      <w:r>
        <w:rPr>
          <w:rFonts w:ascii="Times New Roman"/>
          <w:b w:val="false"/>
          <w:i w:val="false"/>
          <w:color w:val="000000"/>
          <w:sz w:val="28"/>
        </w:rPr>
        <w:t>
      2) информацию о времени и месте проведения конкурса;</w:t>
      </w:r>
    </w:p>
    <w:bookmarkEnd w:id="94"/>
    <w:bookmarkStart w:name="z120" w:id="95"/>
    <w:p>
      <w:pPr>
        <w:spacing w:after="0"/>
        <w:ind w:left="0"/>
        <w:jc w:val="both"/>
      </w:pPr>
      <w:r>
        <w:rPr>
          <w:rFonts w:ascii="Times New Roman"/>
          <w:b w:val="false"/>
          <w:i w:val="false"/>
          <w:color w:val="000000"/>
          <w:sz w:val="28"/>
        </w:rPr>
        <w:t>
      3) способ, место и окончательный срок представления конкурсных заявок и срок их действия;</w:t>
      </w:r>
    </w:p>
    <w:bookmarkEnd w:id="95"/>
    <w:bookmarkStart w:name="z121" w:id="96"/>
    <w:p>
      <w:pPr>
        <w:spacing w:after="0"/>
        <w:ind w:left="0"/>
        <w:jc w:val="both"/>
      </w:pPr>
      <w:r>
        <w:rPr>
          <w:rFonts w:ascii="Times New Roman"/>
          <w:b w:val="false"/>
          <w:i w:val="false"/>
          <w:color w:val="000000"/>
          <w:sz w:val="28"/>
        </w:rPr>
        <w:t>
      4) условия предоставления участка для пользования, его целевое назначение;</w:t>
      </w:r>
    </w:p>
    <w:bookmarkEnd w:id="96"/>
    <w:bookmarkStart w:name="z122" w:id="97"/>
    <w:p>
      <w:pPr>
        <w:spacing w:after="0"/>
        <w:ind w:left="0"/>
        <w:jc w:val="both"/>
      </w:pPr>
      <w:r>
        <w:rPr>
          <w:rFonts w:ascii="Times New Roman"/>
          <w:b w:val="false"/>
          <w:i w:val="false"/>
          <w:color w:val="000000"/>
          <w:sz w:val="28"/>
        </w:rPr>
        <w:t xml:space="preserve">
      5) акт выбора осмотра земельного участка с указанием площади и приложением схемы участка. </w:t>
      </w:r>
    </w:p>
    <w:bookmarkEnd w:id="97"/>
    <w:bookmarkStart w:name="z123" w:id="98"/>
    <w:p>
      <w:pPr>
        <w:spacing w:after="0"/>
        <w:ind w:left="0"/>
        <w:jc w:val="both"/>
      </w:pPr>
      <w:r>
        <w:rPr>
          <w:rFonts w:ascii="Times New Roman"/>
          <w:b w:val="false"/>
          <w:i w:val="false"/>
          <w:color w:val="000000"/>
          <w:sz w:val="28"/>
        </w:rPr>
        <w:t xml:space="preserve">
      44. Предварительное обсуждение проекта конкурсной документации потенциальными участниками осуществляется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w:t>
      </w:r>
    </w:p>
    <w:bookmarkEnd w:id="98"/>
    <w:bookmarkStart w:name="z124" w:id="99"/>
    <w:p>
      <w:pPr>
        <w:spacing w:after="0"/>
        <w:ind w:left="0"/>
        <w:jc w:val="both"/>
      </w:pPr>
      <w:r>
        <w:rPr>
          <w:rFonts w:ascii="Times New Roman"/>
          <w:b w:val="false"/>
          <w:i w:val="false"/>
          <w:color w:val="000000"/>
          <w:sz w:val="28"/>
        </w:rPr>
        <w:t xml:space="preserve">
      45. Размещение объявления о предстоящем конкурсе осуществляется в порядке, установленном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99"/>
    <w:bookmarkStart w:name="z125" w:id="100"/>
    <w:p>
      <w:pPr>
        <w:spacing w:after="0"/>
        <w:ind w:left="0"/>
        <w:jc w:val="both"/>
      </w:pPr>
      <w:r>
        <w:rPr>
          <w:rFonts w:ascii="Times New Roman"/>
          <w:b w:val="false"/>
          <w:i w:val="false"/>
          <w:color w:val="000000"/>
          <w:sz w:val="28"/>
        </w:rPr>
        <w:t>
      46. Конкурсная комиссия (далее – комиссия) создается приказом руководителя национального парка, в состав которой включаются представители национального парка, структурного подразделения местных исполнительных органов, ведающего вопросами развития туризма, территориального подразделения уполномоченного органа, неправительственных организаций (по согласованию), координационного совета при национальном парке.</w:t>
      </w:r>
    </w:p>
    <w:bookmarkEnd w:id="100"/>
    <w:bookmarkStart w:name="z126" w:id="101"/>
    <w:p>
      <w:pPr>
        <w:spacing w:after="0"/>
        <w:ind w:left="0"/>
        <w:jc w:val="both"/>
      </w:pPr>
      <w:r>
        <w:rPr>
          <w:rFonts w:ascii="Times New Roman"/>
          <w:b w:val="false"/>
          <w:i w:val="false"/>
          <w:color w:val="000000"/>
          <w:sz w:val="28"/>
        </w:rPr>
        <w:t xml:space="preserve">
      47. Для получения конкурсной документации потенциальный участник подает в национальный парк заявление в произвольной форме с указанием лотов. Заявление может быть направлено посредством электронного письма на адрес, указанный в объявлении,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101"/>
    <w:bookmarkStart w:name="z127" w:id="102"/>
    <w:p>
      <w:pPr>
        <w:spacing w:after="0"/>
        <w:ind w:left="0"/>
        <w:jc w:val="both"/>
      </w:pPr>
      <w:r>
        <w:rPr>
          <w:rFonts w:ascii="Times New Roman"/>
          <w:b w:val="false"/>
          <w:i w:val="false"/>
          <w:color w:val="000000"/>
          <w:sz w:val="28"/>
        </w:rPr>
        <w:t>
      48. Национальный парк до начала регистрации потенциальных участников конкурса предоставляет лицам, получившим конкурсную документацию, возможность ознакомиться с участками, отведенными для осуществления туристской и рекреационной деятельности.</w:t>
      </w:r>
    </w:p>
    <w:bookmarkEnd w:id="102"/>
    <w:bookmarkStart w:name="z128" w:id="103"/>
    <w:p>
      <w:pPr>
        <w:spacing w:after="0"/>
        <w:ind w:left="0"/>
        <w:jc w:val="both"/>
      </w:pPr>
      <w:r>
        <w:rPr>
          <w:rFonts w:ascii="Times New Roman"/>
          <w:b w:val="false"/>
          <w:i w:val="false"/>
          <w:color w:val="000000"/>
          <w:sz w:val="28"/>
        </w:rPr>
        <w:t>
      49. Потенциальный участник конкурса подготавливает и представляет на регистрацию конкурсную заявку в национальный парк в соответствии с требованиями и сроками, установленными конкурсной документацией, в запечатанном конверте. С момента регистрации конкурсной заявки лицо, представившее конкурсную заявку, приобретает статус участника конкурса.</w:t>
      </w:r>
    </w:p>
    <w:bookmarkEnd w:id="103"/>
    <w:bookmarkStart w:name="z129" w:id="104"/>
    <w:p>
      <w:pPr>
        <w:spacing w:after="0"/>
        <w:ind w:left="0"/>
        <w:jc w:val="both"/>
      </w:pPr>
      <w:r>
        <w:rPr>
          <w:rFonts w:ascii="Times New Roman"/>
          <w:b w:val="false"/>
          <w:i w:val="false"/>
          <w:color w:val="000000"/>
          <w:sz w:val="28"/>
        </w:rPr>
        <w:t>
      К участию в конкурсе допускаются граждане Республики Казахстан и юридические лица Республики Казахстан без иностранного участия.</w:t>
      </w:r>
    </w:p>
    <w:bookmarkEnd w:id="104"/>
    <w:bookmarkStart w:name="z130" w:id="105"/>
    <w:p>
      <w:pPr>
        <w:spacing w:after="0"/>
        <w:ind w:left="0"/>
        <w:jc w:val="both"/>
      </w:pPr>
      <w:r>
        <w:rPr>
          <w:rFonts w:ascii="Times New Roman"/>
          <w:b w:val="false"/>
          <w:i w:val="false"/>
          <w:color w:val="000000"/>
          <w:sz w:val="28"/>
        </w:rPr>
        <w:t>
      50. Участник конкурса представляет следующие документы (на государственном или русском языках):</w:t>
      </w:r>
    </w:p>
    <w:bookmarkEnd w:id="105"/>
    <w:bookmarkStart w:name="z131" w:id="106"/>
    <w:p>
      <w:pPr>
        <w:spacing w:after="0"/>
        <w:ind w:left="0"/>
        <w:jc w:val="both"/>
      </w:pPr>
      <w:r>
        <w:rPr>
          <w:rFonts w:ascii="Times New Roman"/>
          <w:b w:val="false"/>
          <w:i w:val="false"/>
          <w:color w:val="000000"/>
          <w:sz w:val="28"/>
        </w:rPr>
        <w:t>
      1) конкурсную заявку на участие в конкурсе с указанием лотов;</w:t>
      </w:r>
    </w:p>
    <w:bookmarkEnd w:id="106"/>
    <w:bookmarkStart w:name="z132" w:id="107"/>
    <w:p>
      <w:pPr>
        <w:spacing w:after="0"/>
        <w:ind w:left="0"/>
        <w:jc w:val="both"/>
      </w:pPr>
      <w:r>
        <w:rPr>
          <w:rFonts w:ascii="Times New Roman"/>
          <w:b w:val="false"/>
          <w:i w:val="false"/>
          <w:color w:val="000000"/>
          <w:sz w:val="28"/>
        </w:rPr>
        <w:t>
      2) копию устава и свидетельства или справки о государственной регистрации (перерегистрации) юридического лица – для юридических лиц, копию документа, удостоверяющего личность, – для физических лиц;</w:t>
      </w:r>
    </w:p>
    <w:bookmarkEnd w:id="107"/>
    <w:bookmarkStart w:name="z133" w:id="108"/>
    <w:p>
      <w:pPr>
        <w:spacing w:after="0"/>
        <w:ind w:left="0"/>
        <w:jc w:val="both"/>
      </w:pPr>
      <w:r>
        <w:rPr>
          <w:rFonts w:ascii="Times New Roman"/>
          <w:b w:val="false"/>
          <w:i w:val="false"/>
          <w:color w:val="000000"/>
          <w:sz w:val="28"/>
        </w:rPr>
        <w:t>
      3) план использования и обустройства участка национального парка, включая мероприятия по сохранению объектов государственного природно-заповедного фонда, а также историко-культурного наследия, расположенных на его территории, санитарно-гигиенические и противопожарные мероприятия;</w:t>
      </w:r>
    </w:p>
    <w:bookmarkEnd w:id="108"/>
    <w:bookmarkStart w:name="z134" w:id="109"/>
    <w:p>
      <w:pPr>
        <w:spacing w:after="0"/>
        <w:ind w:left="0"/>
        <w:jc w:val="both"/>
      </w:pPr>
      <w:r>
        <w:rPr>
          <w:rFonts w:ascii="Times New Roman"/>
          <w:b w:val="false"/>
          <w:i w:val="false"/>
          <w:color w:val="000000"/>
          <w:sz w:val="28"/>
        </w:rPr>
        <w:t xml:space="preserve">
      4) документы о наличии финансовых средств или доступе к заемным средствам либо наличии соответствующих материальных и трудовых ресурсов, достаточных для размещения временных объектов; </w:t>
      </w:r>
    </w:p>
    <w:bookmarkEnd w:id="109"/>
    <w:bookmarkStart w:name="z135" w:id="110"/>
    <w:p>
      <w:pPr>
        <w:spacing w:after="0"/>
        <w:ind w:left="0"/>
        <w:jc w:val="both"/>
      </w:pPr>
      <w:r>
        <w:rPr>
          <w:rFonts w:ascii="Times New Roman"/>
          <w:b w:val="false"/>
          <w:i w:val="false"/>
          <w:color w:val="000000"/>
          <w:sz w:val="28"/>
        </w:rPr>
        <w:t>
      5) перечень предлагаемых услуг и работ, направленных на обеспечение сохранности природных комплексов и объектов государственного природно-заповедного фонда, а также историко-культурного наследия, расположенных на его территории, с учетом создания новых рабочих мест для местного населения и условий для лиц с ограниченными возможностями.</w:t>
      </w:r>
    </w:p>
    <w:bookmarkEnd w:id="110"/>
    <w:bookmarkStart w:name="z136" w:id="111"/>
    <w:p>
      <w:pPr>
        <w:spacing w:after="0"/>
        <w:ind w:left="0"/>
        <w:jc w:val="both"/>
      </w:pPr>
      <w:r>
        <w:rPr>
          <w:rFonts w:ascii="Times New Roman"/>
          <w:b w:val="false"/>
          <w:i w:val="false"/>
          <w:color w:val="000000"/>
          <w:sz w:val="28"/>
        </w:rPr>
        <w:t>
      51. Не допускается установление иных требований, которые ограничивают и необоснованно усложняют участие в конкурсе.</w:t>
      </w:r>
    </w:p>
    <w:bookmarkEnd w:id="111"/>
    <w:bookmarkStart w:name="z137" w:id="112"/>
    <w:p>
      <w:pPr>
        <w:spacing w:after="0"/>
        <w:ind w:left="0"/>
        <w:jc w:val="both"/>
      </w:pPr>
      <w:r>
        <w:rPr>
          <w:rFonts w:ascii="Times New Roman"/>
          <w:b w:val="false"/>
          <w:i w:val="false"/>
          <w:color w:val="000000"/>
          <w:sz w:val="28"/>
        </w:rPr>
        <w:t xml:space="preserve">
      52. Вскрытие конвертов с конкурсными заявками осуществляется в соответствии с требованиями, указанными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p>
    <w:bookmarkEnd w:id="112"/>
    <w:bookmarkStart w:name="z138" w:id="113"/>
    <w:p>
      <w:pPr>
        <w:spacing w:after="0"/>
        <w:ind w:left="0"/>
        <w:jc w:val="both"/>
      </w:pPr>
      <w:r>
        <w:rPr>
          <w:rFonts w:ascii="Times New Roman"/>
          <w:b w:val="false"/>
          <w:i w:val="false"/>
          <w:color w:val="000000"/>
          <w:sz w:val="28"/>
        </w:rPr>
        <w:t>
      53. По результатам вскрытия конвертов с конкурсными заявками в день вскрытия конвертов секретарем комиссии составляется протокол вскрытия конвертов, подписываемый всеми членами комиссии, заверенные копии которого представляются участникам конкурса.</w:t>
      </w:r>
    </w:p>
    <w:bookmarkEnd w:id="113"/>
    <w:bookmarkStart w:name="z139" w:id="114"/>
    <w:p>
      <w:pPr>
        <w:spacing w:after="0"/>
        <w:ind w:left="0"/>
        <w:jc w:val="both"/>
      </w:pPr>
      <w:r>
        <w:rPr>
          <w:rFonts w:ascii="Times New Roman"/>
          <w:b w:val="false"/>
          <w:i w:val="false"/>
          <w:color w:val="000000"/>
          <w:sz w:val="28"/>
        </w:rPr>
        <w:t>
      54. Оценка конкурсных заявок проводится комиссией в течение пятнадцати рабочих дней со дня вскрытия конвертов.</w:t>
      </w:r>
    </w:p>
    <w:bookmarkEnd w:id="114"/>
    <w:bookmarkStart w:name="z140" w:id="115"/>
    <w:p>
      <w:pPr>
        <w:spacing w:after="0"/>
        <w:ind w:left="0"/>
        <w:jc w:val="both"/>
      </w:pPr>
      <w:r>
        <w:rPr>
          <w:rFonts w:ascii="Times New Roman"/>
          <w:b w:val="false"/>
          <w:i w:val="false"/>
          <w:color w:val="000000"/>
          <w:sz w:val="28"/>
        </w:rPr>
        <w:t xml:space="preserve">
      55. При отсутствии других претендентов победителем конкурса признается единственный участник конкурса, если им соблюдены требования, предусмотренные </w:t>
      </w:r>
      <w:r>
        <w:rPr>
          <w:rFonts w:ascii="Times New Roman"/>
          <w:b w:val="false"/>
          <w:i w:val="false"/>
          <w:color w:val="000000"/>
          <w:sz w:val="28"/>
        </w:rPr>
        <w:t>пунктом 50</w:t>
      </w:r>
      <w:r>
        <w:rPr>
          <w:rFonts w:ascii="Times New Roman"/>
          <w:b w:val="false"/>
          <w:i w:val="false"/>
          <w:color w:val="000000"/>
          <w:sz w:val="28"/>
        </w:rPr>
        <w:t xml:space="preserve"> настоящих Правил.</w:t>
      </w:r>
    </w:p>
    <w:bookmarkEnd w:id="115"/>
    <w:bookmarkStart w:name="z141" w:id="116"/>
    <w:p>
      <w:pPr>
        <w:spacing w:after="0"/>
        <w:ind w:left="0"/>
        <w:jc w:val="both"/>
      </w:pPr>
      <w:r>
        <w:rPr>
          <w:rFonts w:ascii="Times New Roman"/>
          <w:b w:val="false"/>
          <w:i w:val="false"/>
          <w:color w:val="000000"/>
          <w:sz w:val="28"/>
        </w:rPr>
        <w:t xml:space="preserve">
      56. Конкурс считается несостоявшимся, если конкурсные заявки участников конкурса будут признаны комиссией не соответствующими условиям конкурсной документации. </w:t>
      </w:r>
    </w:p>
    <w:bookmarkEnd w:id="116"/>
    <w:bookmarkStart w:name="z142" w:id="117"/>
    <w:p>
      <w:pPr>
        <w:spacing w:after="0"/>
        <w:ind w:left="0"/>
        <w:jc w:val="both"/>
      </w:pPr>
      <w:r>
        <w:rPr>
          <w:rFonts w:ascii="Times New Roman"/>
          <w:b w:val="false"/>
          <w:i w:val="false"/>
          <w:color w:val="000000"/>
          <w:sz w:val="28"/>
        </w:rPr>
        <w:t>
      57. Выбор победителя конкурса из числа его участников производится на заседании комиссии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w:t>
      </w:r>
    </w:p>
    <w:bookmarkEnd w:id="117"/>
    <w:bookmarkStart w:name="z143" w:id="118"/>
    <w:p>
      <w:pPr>
        <w:spacing w:after="0"/>
        <w:ind w:left="0"/>
        <w:jc w:val="both"/>
      </w:pPr>
      <w:r>
        <w:rPr>
          <w:rFonts w:ascii="Times New Roman"/>
          <w:b w:val="false"/>
          <w:i w:val="false"/>
          <w:color w:val="000000"/>
          <w:sz w:val="28"/>
        </w:rPr>
        <w:t>
      Любой член комиссии, в случае несогласия с решением комиссии, выражает особое мнение, которое излагает в письменном виде и прикладывает к протоколу итогов конкурса на предоставление участков национального парка в краткосрочное пользование (далее – протокол итогов конкурса).</w:t>
      </w:r>
    </w:p>
    <w:bookmarkEnd w:id="118"/>
    <w:bookmarkStart w:name="z144" w:id="119"/>
    <w:p>
      <w:pPr>
        <w:spacing w:after="0"/>
        <w:ind w:left="0"/>
        <w:jc w:val="both"/>
      </w:pPr>
      <w:r>
        <w:rPr>
          <w:rFonts w:ascii="Times New Roman"/>
          <w:b w:val="false"/>
          <w:i w:val="false"/>
          <w:color w:val="000000"/>
          <w:sz w:val="28"/>
        </w:rPr>
        <w:t xml:space="preserve">
      58. Протокол итогов конкурса по каждому лоту подписывается всеми присутствующими членами комиссии, секретарем и содержит информацию в соответствии с требованиями, указанными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w:t>
      </w:r>
    </w:p>
    <w:bookmarkEnd w:id="119"/>
    <w:bookmarkStart w:name="z145" w:id="120"/>
    <w:p>
      <w:pPr>
        <w:spacing w:after="0"/>
        <w:ind w:left="0"/>
        <w:jc w:val="both"/>
      </w:pPr>
      <w:r>
        <w:rPr>
          <w:rFonts w:ascii="Times New Roman"/>
          <w:b w:val="false"/>
          <w:i w:val="false"/>
          <w:color w:val="000000"/>
          <w:sz w:val="28"/>
        </w:rPr>
        <w:t>
      59. На основании протокола итогов конкурса национальный парк в течение семи рабочих дней направляет победителю конкурса уведомление о результатах конкурса и заключении договора краткосрочного пользования (далее – договор) в соответствии с гражданским законодательством Республики Казахстан.</w:t>
      </w:r>
    </w:p>
    <w:bookmarkEnd w:id="120"/>
    <w:bookmarkStart w:name="z146" w:id="121"/>
    <w:p>
      <w:pPr>
        <w:spacing w:after="0"/>
        <w:ind w:left="0"/>
        <w:jc w:val="both"/>
      </w:pPr>
      <w:r>
        <w:rPr>
          <w:rFonts w:ascii="Times New Roman"/>
          <w:b w:val="false"/>
          <w:i w:val="false"/>
          <w:color w:val="000000"/>
          <w:sz w:val="28"/>
        </w:rPr>
        <w:t xml:space="preserve">
      После заключения договора победитель конкурса признается пользователем участка национального парка (далее – пользователь). </w:t>
      </w:r>
    </w:p>
    <w:bookmarkEnd w:id="121"/>
    <w:bookmarkStart w:name="z147" w:id="122"/>
    <w:p>
      <w:pPr>
        <w:spacing w:after="0"/>
        <w:ind w:left="0"/>
        <w:jc w:val="both"/>
      </w:pPr>
      <w:r>
        <w:rPr>
          <w:rFonts w:ascii="Times New Roman"/>
          <w:b w:val="false"/>
          <w:i w:val="false"/>
          <w:color w:val="000000"/>
          <w:sz w:val="28"/>
        </w:rPr>
        <w:t>
      60. Неявка победителя конкурса в течение семи рабочих дней со дня направления ему уведомления для заключения договора, рассматривается как отказ от пользования участком национального парка.</w:t>
      </w:r>
    </w:p>
    <w:bookmarkEnd w:id="122"/>
    <w:bookmarkStart w:name="z148" w:id="123"/>
    <w:p>
      <w:pPr>
        <w:spacing w:after="0"/>
        <w:ind w:left="0"/>
        <w:jc w:val="both"/>
      </w:pPr>
      <w:r>
        <w:rPr>
          <w:rFonts w:ascii="Times New Roman"/>
          <w:b w:val="false"/>
          <w:i w:val="false"/>
          <w:color w:val="000000"/>
          <w:sz w:val="28"/>
        </w:rPr>
        <w:t xml:space="preserve">
      В этом случае комиссия определяет победителя из числа оставшихся участников конкурса, предложивших наилучшие условия по краткосрочному пользованию участком национального парка, либо данный лот выносится на следующий конкурс в порядке, установленном настоящими Правилами. </w:t>
      </w:r>
    </w:p>
    <w:bookmarkEnd w:id="123"/>
    <w:bookmarkStart w:name="z149" w:id="124"/>
    <w:p>
      <w:pPr>
        <w:spacing w:after="0"/>
        <w:ind w:left="0"/>
        <w:jc w:val="both"/>
      </w:pPr>
      <w:r>
        <w:rPr>
          <w:rFonts w:ascii="Times New Roman"/>
          <w:b w:val="false"/>
          <w:i w:val="false"/>
          <w:color w:val="000000"/>
          <w:sz w:val="28"/>
        </w:rPr>
        <w:t>
      61. Результаты и протокол итогов конкурса публикуются национальным парком в тех же средствах массовой информации, что и объявление о проведении конкурса, и на официальном интернет-ресурсе национального парка и уполномоченного органа.</w:t>
      </w:r>
    </w:p>
    <w:bookmarkEnd w:id="124"/>
    <w:bookmarkStart w:name="z150" w:id="125"/>
    <w:p>
      <w:pPr>
        <w:spacing w:after="0"/>
        <w:ind w:left="0"/>
        <w:jc w:val="both"/>
      </w:pPr>
      <w:r>
        <w:rPr>
          <w:rFonts w:ascii="Times New Roman"/>
          <w:b w:val="false"/>
          <w:i w:val="false"/>
          <w:color w:val="000000"/>
          <w:sz w:val="28"/>
        </w:rPr>
        <w:t>
      62. В случае несогласия участника конкурса с решением комиссии, результаты конкурса могут быть обжалованы в судебном порядке.</w:t>
      </w:r>
    </w:p>
    <w:bookmarkEnd w:id="125"/>
    <w:bookmarkStart w:name="z151" w:id="126"/>
    <w:p>
      <w:pPr>
        <w:spacing w:after="0"/>
        <w:ind w:left="0"/>
        <w:jc w:val="both"/>
      </w:pPr>
      <w:r>
        <w:rPr>
          <w:rFonts w:ascii="Times New Roman"/>
          <w:b w:val="false"/>
          <w:i w:val="false"/>
          <w:color w:val="000000"/>
          <w:sz w:val="28"/>
        </w:rPr>
        <w:t>
      63. По истечении срока пользования участком пользователь имеет преимущественное право на продление срока пользования участком национального парка.</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