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cb52" w14:textId="475c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7 мая 2002 года N 865"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2006 года N 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7 мая 2002 года N 865".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7 мая 2002 года N 865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мая 2002 года N 865 "О медалях Вооруженных Сил Республики Казахстан" (САПП Республики Казахстан, 2002 г., N 14, ст. 136; 2004 г., N 26, ст. 331)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I, II, III дәpeжeлi "Әскери қызметтегі ерекшелігі үшін";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"Қару-жарақ, пен әскери техниканы үлгілі ұстағаны және пайдаланғаны ұшін".";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дополнить цифрами ", 3-3, 3-4.";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дополнить цифрами ", 6-3, 6-4.";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приложениями 3-3, 3-4, 6-3, 6-4 в редакции согласно приложениям 1, 2, 3, 4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Ақорда         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___ " 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3-3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2002 года N 865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медали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I, II, III дәрежелі "Әскери қызметтегі ерекшелігі үшін"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I дәрежелі "Әскери кызметтегі ерекшелігі үшін" изготавливается из латуни и имеет форму восьмиконечной звезды. Размер медали между противолежащими концами звезды 36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на лучах звезды расположены щиты с эмблемами основных родов войск Вооруженных Сил. В центре медали - рельефное изображение солдата, матроса и летчика, выше которых расположена пятиконечная звезда красного цвета и парящий орел золотистого цвета, ниже римская цифра "I" красного цвета на переплетении дубовой и лавровой ветвей, все в обрамлении кольца с рельефной надписью по окружности "Әскери кызметтегі ерекшелігі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"Қазақстан Республикасының Қарулы Күштері", обрамленная кольцом. Все изображения, надписи на медали выпуклые.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пятиугольной формы шириной 32 мм и высотой 50 мм, обтянутой муаровой лентой. По краям ленты располагаются полоски голубого цвета шириной 8 мм, посередине ленты располагаются две полоски желтого цвета шириной 7 мм, между которыми полоска синего цвета шириной 2 мм. В верхней части колодки поверх муаровой ленты крепится металлическая планка желтого цвета высотой 5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II дәрежелі "Әскери кызметтегі ерекшелігі үшін" изготавливается из мельхиора и имеет форму восьмиконечной звезды. Размер медали между противолежащими концами звезды 36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на лучах звезды расположены щиты с эмблемами основных родов войск Вооруженных Сил. В центре медали - рельефное изображение солдата, матроса и летчика, выше которых расположена пятиконечная звезда красного цвета и парящий орел золотистого цвета, ниже римская цифра "II" красного цвета на переплетении дубовой и лавровой ветвей, все в обрамлении кольца с рельефной надписью по окружности "Әскери кызметтегі ерекшелігі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"Қазақстан Республикасының Қарулы Күштері", обрамленная кольцом. Все изображения, надписи на медали выпуклые.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пятиугольной формы шириной 32 мм и высотой 50 мм, обтянутой муаровой лентой. По краям ленты располагаются полоски голубого цвета шириной 8 мм, посередине ленты две полоски синего цвета шириной 2 мм, чередующиеся с тремя полосками желтого цвета, крайние из которых шириной 5 мм, средняя - 2 мм. В верхней части колодки поверх муаровой ленты крепится металлическая планка серебряного цвета высотой 5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III дәрежелі "Әскери кызметтегі ерекшелігі үшін" изготавливается из мельхиора и имеет форму восьмиконечной звезды. Размер медали между противолежащими концами звезды 36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на лучах звезды расположены щиты с эмблемами основных родов войск Вооруженных Сил. В центре медали - рельефное изображение солдата, матроса и летчика, выше которых расположена пятиконечная звезда красного цвета и парящий орел золотистого цвета, ниже римская цифра "III" красного цвета на переплетении дубовой и лавровой ветвей, все в обрамлении кольца с рельефной надписью по окружности "Әскери кызметтегі ерекшелігі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"Қазақстан Республикасының Қарулы Күштері", обрамленная кольцом. Все изображения, надписи на медали выпуклые.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пятиугольной формы шириной 32 мм и высотой 50 мм, обтянутой муаровой лентой. По краям ленты располагаются полоски голубого цвета шириной 8 мм, посередине ленты три полоски синего цвета шириной 2 мм, чередующиеся с четырьмя полосками желтого цвета, крайние из которых шириной 3 мм, а средние - 2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___ " 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3-4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2002 года N 865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медали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"Қару-жарақ пен эскери техниканы улгілі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ұстағаны және пайдаланғаны үшін"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"Қару-жарақ пен эскери техниканы улгілі ұстағаны және пайдаланғаны үшін" изготавливается из мельхиора и имеет форму выпуклого правильного восьмиугольника шириной 34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центральной части помещено изображение шестерни с надписью по окружности "Қару-жарақ пен эскери техниканы улгілі ұстағаны және пайдаланғаны үшін". В центре шестерни расположена пятиконечная звезда желтого цвета со стилизованными изображениями военной техники, состоящей на вооружении Вооруженных Сил - самолета, танка и корабля.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"Қазақстан Республикасының Қарулы Күштері", обрамленная кольцом. Все изображения, надписи на медали выпуклые.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колодкой пятиугольной формы шириной 32 мм и высотой 50 мм, обтянутой муаровой лентой. По краям ленты располагаются полоски голубого цвета шириной 8 мм, посередине ленты две полоски серого цвета шириной 6 мм, между которыми полоска черного цвета шириной 4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___ " 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6-3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2002 года N 865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награждения медалью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"Әскери қызметтегі ерекшелігі үшін"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 "Әскери кызметтегі ерекшелігі үшін" учреждается Указом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 "Әскери кызметтегі ерекшелігі үшін" состоит из трех степеней: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 дәрежелі "Әскери кызметтегі ерекшелігі үшін";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II дәрежелі "Әскери кызметтегі ерекшелігі үшін";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III дәрежелі "Әскери кызметтегі ерекшелігі үшін".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Медалью I и II дәрежелі "Әскери кызметтегі ерекшелігі үшін" награждаются лица офицерского состава. Высшей степенью медали является I дәрежелі. Награждение производится последовательно: II дәрежелі и I дәрежелі.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Медалью III дәрежелі "Әскери кызметтегі ерекшелігі үшін" награждаются солдаты и матросы, сержанты и старшины.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Медалью награждаются военнослужащие Вооруженных Сил, других войск и воинских формирований Республики Казахстан за отличные показатели в боевой и профессиональной подготовке, при несении боевого дежурства, участии в учениях, а также за заслуги при исполнении воинского и служебного долга во время прохождения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представления и рассмотрения ходатайств о награждении медалью "Әскери кызметтегі ерекшелігі үшін" определяется первыми руководителями Вооруженных Сил, других войск и воинских формирований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Вручение медали "Әскери кызметтегі ерекшелігі үшін" производится от имени Президента Республики Казахстан первыми руководителями Вооруженных Сил, других войск и воинских формирований Республики Казахстан, командирами воинских частей, в том числе начальниками учреждений, военных учебных заведений и местных органов военного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Каждому награжденному одновременно с вручением медали выдается соответствующее удостоверение.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Медаль "Әскери кызметтегі ерекшелігі үшін" носится на левой стороне груди после медали "Қазақстан Республикасының Қарулы Күштеріне 10 жыл", лента к названной медали размещается на общей планке после ленты к медали "Қазақстан Республикасының Қарулы Күштеріне 10 жыл".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___ " _______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 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6-4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2002 года N 865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награждения медалью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"Қару-жарақ пен эскери техниканы улгілі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ұстағаны және пайдаланғаны үшін"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Медаль"Қару-жарақ пен эскери техниканы улгілі ұстағаны және пайдаланғаны үшін" учреждается Указом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Медалью "Қару-жарақ пен эскери техниканы улгілі ұстағаны және пайдаланғаны үшін" награждаются военнослужащие Вооруженных Сил, других войск и воинских формирований Республики Казахстан, а также другие лица за образцовое содержание вооружения и военной техники в состоянии постоянной боевой готовности.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представления и рассмотрения ходатайств о награждении медалью "Қару-жарақ пен эскери техниканы улгілі ұстағаны және пайдаланғаны үшін" определяется первыми руководителями Вооруженных Сил, других войск и воинских формирований Республики Казахстан. Повторное награждение медалью не 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медали "Қару-жарақ пен эскери техниканы улгілі ұстағаны және пайдаланғаны үшін" производится от имени Президента Республики Казахстан первыми руководителями Вооруженных Сил, других войск и воинских формирований Республики Казахстан, командирами воинских частей, в том числе начальниками учреждений, военных учебных заведений и местных органов военного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медали выдается соответствующее удостоверение.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Медаль "Қару-жарақ пен эскери техниканы улгілі ұстағаны және пайдаланғаны үшін" носится на левой стороне груди после медали "Халықаралық әскери достастықты дамытқаны үшін", лента к названной медали размещается на общей планке после ленты к медали "Халықаралық әскери достастықты дамытқаны үшін".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