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f115" w14:textId="386f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2006 года N 1004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 N 1235 "Об утверждении паспортов республиканских бюджетных программ на 2006 год" следующие дополнения и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"6. План мероприятий по реализации бюджетной программы" подпункт 2) строки, порядковый номер 2,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разработка нормативов по определению численности работников подразделений по защите государственных секретов.";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"Прямые результаты":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"1500", "4", "12" и "1000" заменить соответственно цифрами "4930", "6", "14" и "1400";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"- изготовление бюллетеней по вопросам информационной безопасности и защиты государственных секретов - 1000 экземпляров"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разработка нормативов по определению численности работников подразделений по защите государственных секретов.";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"6. План мероприятий по реализации бюджетной программы" подпункт 2) строки, порядковый номер 2,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приобретение сертифицированных компьютеров АРМ в защищенном исполнении для оснащения лаборатории - 2 единицы.";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"Прямые результаты" пункта 7 после слов "генераторов шума - 89 единиц, что составит 26 % от общего количества запросов государственных органов, подлежащих оснащению техническими средствами защиты информации;" дополнить словами "сертифицированных компьютеров АРМ в защищенном исполнении для оснащения лаборатории - 2 единицы;";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"6. План мероприятий по реализации бюджетной программы" строки, порядковый номер 1, дополнить подпунктом 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Приобретение шредера.".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"Прямые результаты" пункта 7 после слов "Приобретение и пошив форменного обмундирования для 115 сотрудников (замена изношенного обмундирования)." дополнить словами "Приобретение шредера - 1 единица".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