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9b02" w14:textId="4c09b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борьбы с коррупцией"</w:t>
      </w:r>
    </w:p>
    <w:p>
      <w:pPr>
        <w:spacing w:after="0"/>
        <w:ind w:left="0"/>
        <w:jc w:val="both"/>
      </w:pPr>
      <w:r>
        <w:rPr>
          <w:rFonts w:ascii="Times New Roman"/>
          <w:b w:val="false"/>
          <w:i w:val="false"/>
          <w:color w:val="000000"/>
          <w:sz w:val="28"/>
        </w:rPr>
        <w:t>Постановление Правительства Республики Казахстан от 28 сентября 2006 года N 930</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left"/>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борьбы с коррупцией"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right"/>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right"/>
      </w:pP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вопросам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совершенствования борьбы с коррупцией
</w:t>
      </w:r>
      <w:r>
        <w:rPr>
          <w:rFonts w:ascii="Times New Roman"/>
          <w:b w:val="false"/>
          <w:i w:val="false"/>
          <w:color w:val="000080"/>
          <w:sz w:val="28"/>
        </w:rPr>
        <w:t>
</w:t>
      </w:r>
      <w:r>
        <w:rPr>
          <w:rFonts w:ascii="Times New Roman"/>
          <w:b w:val="false"/>
          <w:i w:val="false"/>
          <w:color w:val="000000"/>
          <w:sz w:val="28"/>
        </w:rPr>
        <w:t>
</w:t>
      </w:r>
    </w:p>
    <w:p>
      <w:pPr>
        <w:spacing w:after="0"/>
        <w:ind w:left="0"/>
        <w:jc w:val="center"/>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1. В Уголовный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16 июля 1997 г. (Ведомости Парламента Республики Казахстан 1997., N 15 - 16,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2006 г. "О внесении изменений и дополнений в некоторые законодательные акты Республики Казахстан по вопросам судебной экспертизы", опубликованный в газетах "Егемен Қазақстан" 11 июля 2006 г. и "Казахстанская правда" 8 июля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14 июля 2006 г. и "Казахстанская правда" 14 июля 2006 г.):
</w:t>
      </w:r>
    </w:p>
    <w:p>
      <w:pPr>
        <w:spacing w:after="0"/>
        <w:ind w:left="0"/>
        <w:jc w:val="left"/>
      </w:pPr>
      <w:r>
        <w:rPr>
          <w:rFonts w:ascii="Times New Roman"/>
          <w:b w:val="false"/>
          <w:i w:val="false"/>
          <w:color w:val="000000"/>
          <w:sz w:val="28"/>
        </w:rPr>
        <w:t>
      1) примечание статьи 41 исключить;
</w:t>
      </w:r>
    </w:p>
    <w:p>
      <w:pPr>
        <w:spacing w:after="0"/>
        <w:ind w:left="0"/>
        <w:jc w:val="left"/>
      </w:pPr>
      <w:r>
        <w:rPr>
          <w:rFonts w:ascii="Times New Roman"/>
          <w:b w:val="false"/>
          <w:i w:val="false"/>
          <w:color w:val="000000"/>
          <w:sz w:val="28"/>
        </w:rPr>
        <w:t>
      2) часть первую статьи 51 дополнить абзацем вторым следующего содержания:
</w:t>
      </w:r>
    </w:p>
    <w:p>
      <w:pPr>
        <w:spacing w:after="0"/>
        <w:ind w:left="0"/>
        <w:jc w:val="left"/>
      </w:pPr>
      <w:r>
        <w:rPr>
          <w:rFonts w:ascii="Times New Roman"/>
          <w:b w:val="false"/>
          <w:i w:val="false"/>
          <w:color w:val="000000"/>
          <w:sz w:val="28"/>
        </w:rPr>
        <w:t>
      "За совершение коррупционных преступлений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безвозмездно в собственность других лиц.";
</w:t>
      </w:r>
    </w:p>
    <w:p>
      <w:pPr>
        <w:spacing w:after="0"/>
        <w:ind w:left="0"/>
        <w:jc w:val="left"/>
      </w:pPr>
      <w:r>
        <w:rPr>
          <w:rFonts w:ascii="Times New Roman"/>
          <w:b w:val="false"/>
          <w:i w:val="false"/>
          <w:color w:val="000000"/>
          <w:sz w:val="28"/>
        </w:rPr>
        <w:t>
      3) статью 164 дополнить примечанием следующего содержания:
</w:t>
      </w:r>
    </w:p>
    <w:p>
      <w:pPr>
        <w:spacing w:after="0"/>
        <w:ind w:left="0"/>
        <w:jc w:val="left"/>
      </w:pPr>
      <w:r>
        <w:rPr>
          <w:rFonts w:ascii="Times New Roman"/>
          <w:b w:val="false"/>
          <w:i w:val="false"/>
          <w:color w:val="000000"/>
          <w:sz w:val="28"/>
        </w:rPr>
        <w:t>
      "Примечание. Преступлениями, содержащими признаки экстремизма, признаются преступления, предусмотренные статьями 164, 168-171, 233-3, 236, частями 2 и 3 статьи 337, статьей 337-1 настоящего Кодекса.";
</w:t>
      </w:r>
    </w:p>
    <w:p>
      <w:pPr>
        <w:spacing w:after="0"/>
        <w:ind w:left="0"/>
        <w:jc w:val="left"/>
      </w:pPr>
      <w:r>
        <w:rPr>
          <w:rFonts w:ascii="Times New Roman"/>
          <w:b w:val="false"/>
          <w:i w:val="false"/>
          <w:color w:val="000000"/>
          <w:sz w:val="28"/>
        </w:rPr>
        <w:t>
      4) примечание статьи 307 дополнить пунктом 5 следующего содержания:
</w:t>
      </w:r>
    </w:p>
    <w:p>
      <w:pPr>
        <w:spacing w:after="0"/>
        <w:ind w:left="0"/>
        <w:jc w:val="left"/>
      </w:pPr>
      <w:r>
        <w:rPr>
          <w:rFonts w:ascii="Times New Roman"/>
          <w:b w:val="false"/>
          <w:i w:val="false"/>
          <w:color w:val="000000"/>
          <w:sz w:val="28"/>
        </w:rPr>
        <w:t>
      "5. Коррупционными преступлениями признаются преступления, предусмотренные пунктом г) части третьей статьи 176, пунктом а) части третьей статьи 193, пунктом а) части третьей статьи 209, статьей 307, пунктом в) части четвертой статьи 308, статьями 310-315, 380 настоящего Кодекса.";
</w:t>
      </w:r>
    </w:p>
    <w:p>
      <w:pPr>
        <w:spacing w:after="0"/>
        <w:ind w:left="0"/>
        <w:jc w:val="left"/>
      </w:pPr>
      <w:r>
        <w:rPr>
          <w:rFonts w:ascii="Times New Roman"/>
          <w:b w:val="false"/>
          <w:i w:val="false"/>
          <w:color w:val="000000"/>
          <w:sz w:val="28"/>
        </w:rPr>
        <w:t>
      5) в статье 311:
</w:t>
      </w:r>
    </w:p>
    <w:p>
      <w:pPr>
        <w:spacing w:after="0"/>
        <w:ind w:left="0"/>
        <w:jc w:val="left"/>
      </w:pPr>
      <w:r>
        <w:rPr>
          <w:rFonts w:ascii="Times New Roman"/>
          <w:b w:val="false"/>
          <w:i w:val="false"/>
          <w:color w:val="000000"/>
          <w:sz w:val="28"/>
        </w:rPr>
        <w:t>
      абзац первый части второй изложить в следующей редакции:
</w:t>
      </w:r>
    </w:p>
    <w:p>
      <w:pPr>
        <w:spacing w:after="0"/>
        <w:ind w:left="0"/>
        <w:jc w:val="left"/>
      </w:pPr>
      <w:r>
        <w:rPr>
          <w:rFonts w:ascii="Times New Roman"/>
          <w:b w:val="false"/>
          <w:i w:val="false"/>
          <w:color w:val="000000"/>
          <w:sz w:val="28"/>
        </w:rPr>
        <w:t>
      "2. То же деяние, совершенное должностным лицом, либо должностным лицом иностранного государства или международной организации, а равно получение взятки за незаконные действия (бездействие)-";
</w:t>
      </w:r>
    </w:p>
    <w:p>
      <w:pPr>
        <w:spacing w:after="0"/>
        <w:ind w:left="0"/>
        <w:jc w:val="left"/>
      </w:pPr>
      <w:r>
        <w:rPr>
          <w:rFonts w:ascii="Times New Roman"/>
          <w:b w:val="false"/>
          <w:i w:val="false"/>
          <w:color w:val="000000"/>
          <w:sz w:val="28"/>
        </w:rPr>
        <w:t>
      дополнить частью пятой следующего содержания:
</w:t>
      </w:r>
    </w:p>
    <w:p>
      <w:pPr>
        <w:spacing w:after="0"/>
        <w:ind w:left="0"/>
        <w:jc w:val="left"/>
      </w:pPr>
      <w:r>
        <w:rPr>
          <w:rFonts w:ascii="Times New Roman"/>
          <w:b w:val="false"/>
          <w:i w:val="false"/>
          <w:color w:val="000000"/>
          <w:sz w:val="28"/>
        </w:rPr>
        <w:t>
      "5. Деяния, предусмотренные частями первой, второй, третей и четвертой настоящей статьи, если они совершены в особо крупном размере - наказываются лишением свободы на срок до пятнадцати лет с конфискацией имущества.";
</w:t>
      </w:r>
    </w:p>
    <w:p>
      <w:pPr>
        <w:spacing w:after="0"/>
        <w:ind w:left="0"/>
        <w:jc w:val="left"/>
      </w:pPr>
      <w:r>
        <w:rPr>
          <w:rFonts w:ascii="Times New Roman"/>
          <w:b w:val="false"/>
          <w:i w:val="false"/>
          <w:color w:val="000000"/>
          <w:sz w:val="28"/>
        </w:rPr>
        <w:t>
      в пункте 2 примечаний после слова "дисциплинарном" дополнить словами "или административном";
</w:t>
      </w:r>
    </w:p>
    <w:p>
      <w:pPr>
        <w:spacing w:after="0"/>
        <w:ind w:left="0"/>
        <w:jc w:val="left"/>
      </w:pPr>
      <w:r>
        <w:rPr>
          <w:rFonts w:ascii="Times New Roman"/>
          <w:b w:val="false"/>
          <w:i w:val="false"/>
          <w:color w:val="000000"/>
          <w:sz w:val="28"/>
        </w:rPr>
        <w:t>
      примечания дополнить пунктом 3 следующего содержания:
</w:t>
      </w:r>
    </w:p>
    <w:p>
      <w:pPr>
        <w:spacing w:after="0"/>
        <w:ind w:left="0"/>
        <w:jc w:val="left"/>
      </w:pPr>
      <w:r>
        <w:rPr>
          <w:rFonts w:ascii="Times New Roman"/>
          <w:b w:val="false"/>
          <w:i w:val="false"/>
          <w:color w:val="000000"/>
          <w:sz w:val="28"/>
        </w:rPr>
        <w:t>
      "3. Особо крупным размером взятки признается сумма денег, стоимость ценных бумаг, иного имущества или выгод имущественного характера, превышающие две тысячи месячных расчетных показателей.";
</w:t>
      </w:r>
    </w:p>
    <w:p>
      <w:pPr>
        <w:spacing w:after="0"/>
        <w:ind w:left="0"/>
        <w:jc w:val="left"/>
      </w:pPr>
      <w:r>
        <w:rPr>
          <w:rFonts w:ascii="Times New Roman"/>
          <w:b w:val="false"/>
          <w:i w:val="false"/>
          <w:color w:val="000000"/>
          <w:sz w:val="28"/>
        </w:rPr>
        <w:t>
      6) статьи 312 и 313 изложить в следующей редакции:
</w:t>
      </w:r>
    </w:p>
    <w:p>
      <w:pPr>
        <w:spacing w:after="0"/>
        <w:ind w:left="0"/>
        <w:jc w:val="left"/>
      </w:pPr>
      <w:r>
        <w:rPr>
          <w:rFonts w:ascii="Times New Roman"/>
          <w:b w:val="false"/>
          <w:i w:val="false"/>
          <w:color w:val="000000"/>
          <w:sz w:val="28"/>
        </w:rPr>
        <w:t>
      "Статья 312. Дача взятки
</w:t>
      </w:r>
    </w:p>
    <w:p>
      <w:pPr>
        <w:spacing w:after="0"/>
        <w:ind w:left="0"/>
        <w:jc w:val="left"/>
      </w:pPr>
      <w:r>
        <w:rPr>
          <w:rFonts w:ascii="Times New Roman"/>
          <w:b w:val="false"/>
          <w:i w:val="false"/>
          <w:color w:val="000000"/>
          <w:sz w:val="28"/>
        </w:rPr>
        <w:t>
      1. Дача взятки лицу, уполномоченному на выполнение государственных функций, либо приравненному к нему лицу, а также должностному лицу иностранного государства или международной организации, лично или через посредника - наказывается штрафом в размере от семисот до двух тысяч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до двух лет, либо ограничением свободы на срок до трех лет, либо арестом на срок от трех до шести месяцев, либо лишением свободы на срок до трех лет.
</w:t>
      </w:r>
    </w:p>
    <w:p>
      <w:pPr>
        <w:spacing w:after="0"/>
        <w:ind w:left="0"/>
        <w:jc w:val="left"/>
      </w:pPr>
      <w:r>
        <w:rPr>
          <w:rFonts w:ascii="Times New Roman"/>
          <w:b w:val="false"/>
          <w:i w:val="false"/>
          <w:color w:val="000000"/>
          <w:sz w:val="28"/>
        </w:rPr>
        <w:t>
      2. Дача взятки должностному лицу, либо лицу, занимающему ответственную государственную должность, а равно дача взятки за совершение заведомо незаконных действий (бездействий) или неоднократно, а также должностным лицом -
</w:t>
      </w:r>
    </w:p>
    <w:p>
      <w:pPr>
        <w:spacing w:after="0"/>
        <w:ind w:left="0"/>
        <w:jc w:val="left"/>
      </w:pPr>
      <w:r>
        <w:rPr>
          <w:rFonts w:ascii="Times New Roman"/>
          <w:b w:val="false"/>
          <w:i w:val="false"/>
          <w:color w:val="000000"/>
          <w:sz w:val="28"/>
        </w:rPr>
        <w:t>
      наказывается штрафом в размере от тысячи до трех тысяч месячных расчетных показателей или в размере заработной платы или иного дохода осужденного за период от семи месяцев до одного года, либо ограничением свободы на срок до пяти лет, либо лишением свободы на тот же срок.
</w:t>
      </w:r>
    </w:p>
    <w:p>
      <w:pPr>
        <w:spacing w:after="0"/>
        <w:ind w:left="0"/>
        <w:jc w:val="left"/>
      </w:pPr>
      <w:r>
        <w:rPr>
          <w:rFonts w:ascii="Times New Roman"/>
          <w:b w:val="false"/>
          <w:i w:val="false"/>
          <w:color w:val="000000"/>
          <w:sz w:val="28"/>
        </w:rPr>
        <w:t>
      3. Деяния, предусмотренные частями первой или второй настоящей статьи, если они совершены:
</w:t>
      </w:r>
    </w:p>
    <w:p>
      <w:pPr>
        <w:spacing w:after="0"/>
        <w:ind w:left="0"/>
        <w:jc w:val="left"/>
      </w:pPr>
      <w:r>
        <w:rPr>
          <w:rFonts w:ascii="Times New Roman"/>
          <w:b w:val="false"/>
          <w:i w:val="false"/>
          <w:color w:val="000000"/>
          <w:sz w:val="28"/>
        </w:rPr>
        <w:t>
      а) лицом, занимающим ответственную государственную должность;
</w:t>
      </w:r>
    </w:p>
    <w:p>
      <w:pPr>
        <w:spacing w:after="0"/>
        <w:ind w:left="0"/>
        <w:jc w:val="left"/>
      </w:pPr>
      <w:r>
        <w:rPr>
          <w:rFonts w:ascii="Times New Roman"/>
          <w:b w:val="false"/>
          <w:i w:val="false"/>
          <w:color w:val="000000"/>
          <w:sz w:val="28"/>
        </w:rPr>
        <w:t>
      б) группой лиц по предварительному сговору или организованной группой;
</w:t>
      </w:r>
    </w:p>
    <w:p>
      <w:pPr>
        <w:spacing w:after="0"/>
        <w:ind w:left="0"/>
        <w:jc w:val="left"/>
      </w:pPr>
      <w:r>
        <w:rPr>
          <w:rFonts w:ascii="Times New Roman"/>
          <w:b w:val="false"/>
          <w:i w:val="false"/>
          <w:color w:val="000000"/>
          <w:sz w:val="28"/>
        </w:rPr>
        <w:t>
      в) в крупном размере -
</w:t>
      </w:r>
    </w:p>
    <w:p>
      <w:pPr>
        <w:spacing w:after="0"/>
        <w:ind w:left="0"/>
        <w:jc w:val="left"/>
      </w:pPr>
      <w:r>
        <w:rPr>
          <w:rFonts w:ascii="Times New Roman"/>
          <w:b w:val="false"/>
          <w:i w:val="false"/>
          <w:color w:val="000000"/>
          <w:sz w:val="28"/>
        </w:rPr>
        <w:t>
      наказываются лишением свободы на срок от пяти до семи лет с конфискацией имущества или без таковой.
</w:t>
      </w:r>
    </w:p>
    <w:p>
      <w:pPr>
        <w:spacing w:after="0"/>
        <w:ind w:left="0"/>
        <w:jc w:val="left"/>
      </w:pPr>
      <w:r>
        <w:rPr>
          <w:rFonts w:ascii="Times New Roman"/>
          <w:b w:val="false"/>
          <w:i w:val="false"/>
          <w:color w:val="000000"/>
          <w:sz w:val="28"/>
        </w:rPr>
        <w:t>
      4. Деяния, предусмотренные частями первой, второй и третей настоящей статьи, если они совершены в особо крупном размере - наказываются лишением свободы на срок от семи до двенадцати лет с конфискацией имущества.
</w:t>
      </w:r>
    </w:p>
    <w:p>
      <w:pPr>
        <w:spacing w:after="0"/>
        <w:ind w:left="0"/>
        <w:jc w:val="left"/>
      </w:pPr>
      <w:r>
        <w:rPr>
          <w:rFonts w:ascii="Times New Roman"/>
          <w:b w:val="false"/>
          <w:i w:val="false"/>
          <w:color w:val="000000"/>
          <w:sz w:val="28"/>
        </w:rPr>
        <w:t>
      Примечания.
</w:t>
      </w:r>
    </w:p>
    <w:p>
      <w:pPr>
        <w:spacing w:after="0"/>
        <w:ind w:left="0"/>
        <w:jc w:val="left"/>
      </w:pPr>
      <w:r>
        <w:rPr>
          <w:rFonts w:ascii="Times New Roman"/>
          <w:b w:val="false"/>
          <w:i w:val="false"/>
          <w:color w:val="000000"/>
          <w:sz w:val="28"/>
        </w:rPr>
        <w:t>
      1. Не влечет уголовной ответственности передача впервые лицу, уполномоченному на выполнение государственных функций, либо приравненному к нему лицу за ранее совершенные им законные действия (бездействие) подарка в сумме или стоимостью, не превышающей двух месячных расчетных показателей, если совершенные лицом, уполномоченным на выполнение государственных функций, либо приравненным к нему лицом действия (бездействие) не были обусловлены предварительной договоренностью.
</w:t>
      </w:r>
    </w:p>
    <w:p>
      <w:pPr>
        <w:spacing w:after="0"/>
        <w:ind w:left="0"/>
        <w:jc w:val="left"/>
      </w:pPr>
      <w:r>
        <w:rPr>
          <w:rFonts w:ascii="Times New Roman"/>
          <w:b w:val="false"/>
          <w:i w:val="false"/>
          <w:color w:val="000000"/>
          <w:sz w:val="28"/>
        </w:rPr>
        <w:t>
      2. Лицо, давшее взятку, освобождается от уголовной ответственности, если в отношении его имело место вымогательство взятки со стороны лица, уполномоченного на выполнение государственных функций, либо приравненного к нему лица или если это лицо добровольно сообщило органу, имеющему право возбудить уголовное дело, о даче взятки.
</w:t>
      </w:r>
    </w:p>
    <w:p>
      <w:pPr>
        <w:spacing w:after="0"/>
        <w:ind w:left="0"/>
        <w:jc w:val="left"/>
      </w:pPr>
      <w:r>
        <w:rPr>
          <w:rFonts w:ascii="Times New Roman"/>
          <w:b w:val="false"/>
          <w:i w:val="false"/>
          <w:color w:val="000000"/>
          <w:sz w:val="28"/>
        </w:rPr>
        <w:t>
      3. К должностным лицам применительно к настоящей статье относятся  должностные лица, указанные в примечании к статье 307 настоящего Кодекса, а также должностные лица иностранных государств или международных организаций.
</w:t>
      </w:r>
    </w:p>
    <w:p>
      <w:pPr>
        <w:spacing w:after="0"/>
        <w:ind w:left="0"/>
        <w:jc w:val="left"/>
      </w:pPr>
      <w:r>
        <w:rPr>
          <w:rFonts w:ascii="Times New Roman"/>
          <w:b w:val="false"/>
          <w:i w:val="false"/>
          <w:color w:val="000000"/>
          <w:sz w:val="28"/>
        </w:rPr>
        <w:t>
      Статья 313. Посредничество во взяточничестве
</w:t>
      </w:r>
    </w:p>
    <w:p>
      <w:pPr>
        <w:spacing w:after="0"/>
        <w:ind w:left="0"/>
        <w:jc w:val="left"/>
      </w:pPr>
      <w:r>
        <w:rPr>
          <w:rFonts w:ascii="Times New Roman"/>
          <w:b w:val="false"/>
          <w:i w:val="false"/>
          <w:color w:val="000000"/>
          <w:sz w:val="28"/>
        </w:rPr>
        <w:t>
      1. Посредничество во взяточничестве, то есть способствование взяткополучателю и взяткодателю в достижении или реализации соглашения между ними о получении и даче взятки -
</w:t>
      </w:r>
    </w:p>
    <w:p>
      <w:pPr>
        <w:spacing w:after="0"/>
        <w:ind w:left="0"/>
        <w:jc w:val="left"/>
      </w:pPr>
      <w:r>
        <w:rPr>
          <w:rFonts w:ascii="Times New Roman"/>
          <w:b w:val="false"/>
          <w:i w:val="false"/>
          <w:color w:val="000000"/>
          <w:sz w:val="28"/>
        </w:rPr>
        <w:t>
      наказывается штрафом в размере от пятисот до одной тысячи месячных расчетных показателей или в размере заработной платы или иного дохода осужденного за период от пяти до семи месяцев, либо исправительными работами на срок до одного года, либо ограничением свободы на срок до двух лет, либо арестом на срок до четырех месяцев, либо лишением свободы на срок до двух лет.
</w:t>
      </w:r>
    </w:p>
    <w:p>
      <w:pPr>
        <w:spacing w:after="0"/>
        <w:ind w:left="0"/>
        <w:jc w:val="left"/>
      </w:pPr>
      <w:r>
        <w:rPr>
          <w:rFonts w:ascii="Times New Roman"/>
          <w:b w:val="false"/>
          <w:i w:val="false"/>
          <w:color w:val="000000"/>
          <w:sz w:val="28"/>
        </w:rPr>
        <w:t>
      2. То же деяние, совершенное неоднократно или организованной группой или лицом с использованием своего служебного положения, -
</w:t>
      </w:r>
    </w:p>
    <w:p>
      <w:pPr>
        <w:spacing w:after="0"/>
        <w:ind w:left="0"/>
        <w:jc w:val="left"/>
      </w:pPr>
      <w:r>
        <w:rPr>
          <w:rFonts w:ascii="Times New Roman"/>
          <w:b w:val="false"/>
          <w:i w:val="false"/>
          <w:color w:val="000000"/>
          <w:sz w:val="28"/>
        </w:rPr>
        <w:t>
      наказывается штрафом в размере от семисот до двух тысяч месячных расчетных показателей или в размере заработной платы или иного дохода осужденного за период от семи месяцев до одного года, либо ограничением свободы на срок до четырех лет, либо лишением свободы на тот же срок.";
</w:t>
      </w:r>
    </w:p>
    <w:p>
      <w:pPr>
        <w:spacing w:after="0"/>
        <w:ind w:left="0"/>
        <w:jc w:val="left"/>
      </w:pPr>
      <w:r>
        <w:rPr>
          <w:rFonts w:ascii="Times New Roman"/>
          <w:b w:val="false"/>
          <w:i w:val="false"/>
          <w:color w:val="000000"/>
          <w:sz w:val="28"/>
        </w:rPr>
        <w:t>
      7) в абзаце первом статьи 363 после слова "укрывательство" дополнить словом "коррупционного,".
</w:t>
      </w:r>
    </w:p>
    <w:p>
      <w:pPr>
        <w:spacing w:after="0"/>
        <w:ind w:left="0"/>
        <w:jc w:val="left"/>
      </w:pPr>
      <w:r>
        <w:rPr>
          <w:rFonts w:ascii="Times New Roman"/>
          <w:b w:val="false"/>
          <w:i w:val="false"/>
          <w:color w:val="000000"/>
          <w:sz w:val="28"/>
        </w:rPr>
        <w:t>
</w:t>
      </w:r>
      <w:r>
        <w:rPr>
          <w:rFonts w:ascii="Times New Roman"/>
          <w:b w:val="false"/>
          <w:i w:val="false"/>
          <w:color w:val="000000"/>
          <w:sz w:val="28"/>
        </w:rPr>
        <w:t>
      2. В Уголовно-процессуальный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N 23, ст. 139; N 24, ст. 153, 154, 156; 2005 г., N 13, ст. 53; N 21-22, ст. 87; N 24, ст. 123; N 5-6, ст. 31,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2006 г. "О внесении изменений и дополнений в некоторые законодательные акты Республики Казахстан по вопросам судебной экспертизы", опубликованный в газетах "Егемен Қазақстан" 11 июля 2006 г. и "Казахстанская правда" 8 июля 2006 г.):
</w:t>
      </w:r>
    </w:p>
    <w:p>
      <w:pPr>
        <w:spacing w:after="0"/>
        <w:ind w:left="0"/>
        <w:jc w:val="left"/>
      </w:pPr>
      <w:r>
        <w:rPr>
          <w:rFonts w:ascii="Times New Roman"/>
          <w:b w:val="false"/>
          <w:i w:val="false"/>
          <w:color w:val="000000"/>
          <w:sz w:val="28"/>
        </w:rPr>
        <w:t>
      в части второй статьи 63 после слов "нескольким следователям;" дополнить словами "отменяет при наличии оснований постановления об отказе в возбуждении уголовного дела, о прекращении и приостановлении дел с обязательным уведомлением прокурора в течение двадцати четырех часов;".
</w:t>
      </w:r>
    </w:p>
    <w:p>
      <w:pPr>
        <w:spacing w:after="0"/>
        <w:ind w:left="0"/>
        <w:jc w:val="left"/>
      </w:pPr>
      <w:r>
        <w:rPr>
          <w:rFonts w:ascii="Times New Roman"/>
          <w:b w:val="false"/>
          <w:i w:val="false"/>
          <w:color w:val="000000"/>
          <w:sz w:val="28"/>
        </w:rPr>
        <w:t>
</w:t>
      </w:r>
      <w:r>
        <w:rPr>
          <w:rFonts w:ascii="Times New Roman"/>
          <w:b w:val="false"/>
          <w:i w:val="false"/>
          <w:color w:val="000000"/>
          <w:sz w:val="28"/>
        </w:rPr>
        <w:t>
      3. В Уголовно-исполнительный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13 декабря 1997 г. (Ведомости Парламента Республики Казахстан, 1997 г., N 24, ст. 337; 2000 г., N 6, ст. 141; N 8, ст. 189; N 18, ст. 339; 2001 г., N 8, ст. 53; N 17-18, ст. 245; N 245; N 24, ст. 338; 2002 г., ст. 192; 2004 г., N 5, ст. 22; N 23, ст. 139, 142; N 24, ст. 154; 2005 г., ст. 53;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июня 2006 г.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27 июня 2006 г. и "Казахстанская правда" 29 июня 2006 г.):
</w:t>
      </w:r>
    </w:p>
    <w:p>
      <w:pPr>
        <w:spacing w:after="0"/>
        <w:ind w:left="0"/>
        <w:jc w:val="left"/>
      </w:pPr>
      <w:r>
        <w:rPr>
          <w:rFonts w:ascii="Times New Roman"/>
          <w:b w:val="false"/>
          <w:i w:val="false"/>
          <w:color w:val="000000"/>
          <w:sz w:val="28"/>
        </w:rPr>
        <w:t>
      часть первую статьи 58 дополнить абзацем вторым следующего содержания:
</w:t>
      </w:r>
    </w:p>
    <w:p>
      <w:pPr>
        <w:spacing w:after="0"/>
        <w:ind w:left="0"/>
        <w:jc w:val="left"/>
      </w:pPr>
      <w:r>
        <w:rPr>
          <w:rFonts w:ascii="Times New Roman"/>
          <w:b w:val="false"/>
          <w:i w:val="false"/>
          <w:color w:val="000000"/>
          <w:sz w:val="28"/>
        </w:rPr>
        <w:t>
      " Зa совершение коррупционных преступлений конфискации, кроме  собственности осужденного, подлежит также имущество, добытое преступным путем, либо приобретенное на средства, добытые преступным путем, переданное осужденным безвозмездно в собственность других лиц.".
</w:t>
      </w:r>
    </w:p>
    <w:p>
      <w:pPr>
        <w:spacing w:after="0"/>
        <w:ind w:left="0"/>
        <w:jc w:val="left"/>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5-6, ст. 24; N 17-18, ст. 241; N 21-22, ст. 281; 2002 г., N 4, ст. 33; N 17, ст. 155; 2003 г., N 1-2, ст. 3; N 4, ст. 25; N 5, ст. 30; N 11, ст. 56, 64, 68; N 14, ст. 109; N 15, ст. 122, 139; N 18, ст. 142; N 21-22, ст.160;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45; N 10, ст. 52;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июня 2006 г. "О внесении изменений и дополнений в некоторые законодательные акты Республики Казахстан по вопросам исполнительного производства", опубликованный в газетах "Егемен Қазақстан" 27 июня 2006 г. и "Казахстанская правда" 29 июня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4 июля 2006 г. "О внесении изменений и дополнений в некоторые законодательные акты Республики Казахстан по вопросам судебной экспертизы", опубликованный в газетах "Егемен Қазақстан" 11 июля 2006 г. и "Казахстанская правда" 8 июля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 "О внесении изменений и дополнений в некоторые законодательные акты Республики Казахстан по вопросам средств массовой информации", опубликованный в газетах "Егемен Қазақстан" 11 июля 2006 г. и "Казахстанская правда" 11 июля 2006 г., 
</w:t>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2006 г. "О внесении изменений и дополнений в некоторые законодательные акты Республики Казахстан по вопросам совершенствования бюджетного законодательства Республики Казахстан и деятельности Национального Банка Республики Казахстан", опубликованный в газетах "Егемен Қазақстан" 11 июля 2006 г. и "Казахстанская правда" 11 июля 2006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июля 2006 г. "О внесении изменений и дополнений в некоторые законодательные акты Республики Казахстан по вопросам здравоохранения", опубликованный в газетах "Егемен Қазақстан" 14 июля 2006 г. и "Казахстанская правда" 14 июля 2006 г.):
</w:t>
      </w:r>
    </w:p>
    <w:p>
      <w:pPr>
        <w:spacing w:after="0"/>
        <w:ind w:left="0"/>
        <w:jc w:val="left"/>
      </w:pPr>
      <w:r>
        <w:rPr>
          <w:rFonts w:ascii="Times New Roman"/>
          <w:b w:val="false"/>
          <w:i w:val="false"/>
          <w:color w:val="000000"/>
          <w:sz w:val="28"/>
        </w:rPr>
        <w:t>
      1) дополнить статьей 334-1 следующего содержания:
</w:t>
      </w:r>
    </w:p>
    <w:p>
      <w:pPr>
        <w:spacing w:after="0"/>
        <w:ind w:left="0"/>
        <w:jc w:val="left"/>
      </w:pPr>
      <w:r>
        <w:rPr>
          <w:rFonts w:ascii="Times New Roman"/>
          <w:b w:val="false"/>
          <w:i w:val="false"/>
          <w:color w:val="000000"/>
          <w:sz w:val="28"/>
        </w:rPr>
        <w:t>
      "Статья 334-1. Заведомо ложная информация о факте коррупционного правонарушения
</w:t>
      </w:r>
    </w:p>
    <w:p>
      <w:pPr>
        <w:spacing w:after="0"/>
        <w:ind w:left="0"/>
        <w:jc w:val="left"/>
      </w:pPr>
      <w:r>
        <w:rPr>
          <w:rFonts w:ascii="Times New Roman"/>
          <w:b w:val="false"/>
          <w:i w:val="false"/>
          <w:color w:val="000000"/>
          <w:sz w:val="28"/>
        </w:rPr>
        <w:t>
      Сообщение органу, ведущему борьбу с коррупцией, заведомо ложной информации о факте коррупционного правонарушения -
</w:t>
      </w:r>
    </w:p>
    <w:p>
      <w:pPr>
        <w:spacing w:after="0"/>
        <w:ind w:left="0"/>
        <w:jc w:val="left"/>
      </w:pPr>
      <w:r>
        <w:rPr>
          <w:rFonts w:ascii="Times New Roman"/>
          <w:b w:val="false"/>
          <w:i w:val="false"/>
          <w:color w:val="000000"/>
          <w:sz w:val="28"/>
        </w:rPr>
        <w:t>
      влечет штраф в размере от ста до двухсот месячных расчетных показателей либо административный арест сроком до тридцати суток.";
</w:t>
      </w:r>
    </w:p>
    <w:p>
      <w:pPr>
        <w:spacing w:after="0"/>
        <w:ind w:left="0"/>
        <w:jc w:val="left"/>
      </w:pPr>
      <w:r>
        <w:rPr>
          <w:rFonts w:ascii="Times New Roman"/>
          <w:b w:val="false"/>
          <w:i w:val="false"/>
          <w:color w:val="000000"/>
          <w:sz w:val="28"/>
        </w:rPr>
        <w:t>
      2) дополнить статьей 533-1 следующего содержания:
</w:t>
      </w:r>
    </w:p>
    <w:p>
      <w:pPr>
        <w:spacing w:after="0"/>
        <w:ind w:left="0"/>
        <w:jc w:val="left"/>
      </w:pPr>
      <w:r>
        <w:rPr>
          <w:rFonts w:ascii="Times New Roman"/>
          <w:b w:val="false"/>
          <w:i w:val="false"/>
          <w:color w:val="000000"/>
          <w:sz w:val="28"/>
        </w:rPr>
        <w:t>
      "Статья 533-1. Получение незаконного материального вознаграждения лицом, уполномоченным на выполнение государственных функций, либо приравненным к нему лицом
</w:t>
      </w:r>
    </w:p>
    <w:p>
      <w:pPr>
        <w:spacing w:after="0"/>
        <w:ind w:left="0"/>
        <w:jc w:val="left"/>
      </w:pPr>
      <w:r>
        <w:rPr>
          <w:rFonts w:ascii="Times New Roman"/>
          <w:b w:val="false"/>
          <w:i w:val="false"/>
          <w:color w:val="000000"/>
          <w:sz w:val="28"/>
        </w:rPr>
        <w:t>
      1. Получение лицом, уполномоченным на выполнение государственных функций, либо приравненным к нему лицом, лично или через посредника незаконного материального вознаграждения, подарков, льгот либо услуг за действия (бездействие) в пользу лиц их предоставивших, если такие действия (бездействие) входят в служебные полномочия лица, уполномоченного на выполнение государственных функций, либо приравненного к нему лица, если в содеянном не содержится признаков уголовно наказуемого деяния, -
</w:t>
      </w:r>
    </w:p>
    <w:p>
      <w:pPr>
        <w:spacing w:after="0"/>
        <w:ind w:left="0"/>
        <w:jc w:val="left"/>
      </w:pPr>
      <w:r>
        <w:rPr>
          <w:rFonts w:ascii="Times New Roman"/>
          <w:b w:val="false"/>
          <w:i w:val="false"/>
          <w:color w:val="000000"/>
          <w:sz w:val="28"/>
        </w:rPr>
        <w:t>
      влекут штраф в размере трехсот месячных расчетных показателей.
</w:t>
      </w:r>
    </w:p>
    <w:p>
      <w:pPr>
        <w:spacing w:after="0"/>
        <w:ind w:left="0"/>
        <w:jc w:val="left"/>
      </w:pP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left"/>
      </w:pPr>
      <w:r>
        <w:rPr>
          <w:rFonts w:ascii="Times New Roman"/>
          <w:b w:val="false"/>
          <w:i w:val="false"/>
          <w:color w:val="000000"/>
          <w:sz w:val="28"/>
        </w:rPr>
        <w:t>
      влекут штраф в размере четырехсот месячных расчетных показателей.";
</w:t>
      </w:r>
    </w:p>
    <w:p>
      <w:pPr>
        <w:spacing w:after="0"/>
        <w:ind w:left="0"/>
        <w:jc w:val="left"/>
      </w:pPr>
      <w:r>
        <w:rPr>
          <w:rFonts w:ascii="Times New Roman"/>
          <w:b w:val="false"/>
          <w:i w:val="false"/>
          <w:color w:val="000000"/>
          <w:sz w:val="28"/>
        </w:rPr>
        <w:t>
      3) статью 536 исключить;
</w:t>
      </w:r>
    </w:p>
    <w:p>
      <w:pPr>
        <w:spacing w:after="0"/>
        <w:ind w:left="0"/>
        <w:jc w:val="left"/>
      </w:pPr>
      <w:r>
        <w:rPr>
          <w:rFonts w:ascii="Times New Roman"/>
          <w:b w:val="false"/>
          <w:i w:val="false"/>
          <w:color w:val="000000"/>
          <w:sz w:val="28"/>
        </w:rPr>
        <w:t>
      4) в части первой статьи 541 цифры "513-537" заменить цифрами "513-535, 537";
</w:t>
      </w:r>
    </w:p>
    <w:p>
      <w:pPr>
        <w:spacing w:after="0"/>
        <w:ind w:left="0"/>
        <w:jc w:val="left"/>
      </w:pPr>
      <w:r>
        <w:rPr>
          <w:rFonts w:ascii="Times New Roman"/>
          <w:b w:val="false"/>
          <w:i w:val="false"/>
          <w:color w:val="000000"/>
          <w:sz w:val="28"/>
        </w:rPr>
        <w:t>
      5) в части первой статьи 637:
</w:t>
      </w:r>
    </w:p>
    <w:p>
      <w:pPr>
        <w:spacing w:after="0"/>
        <w:ind w:left="0"/>
        <w:jc w:val="left"/>
      </w:pPr>
      <w:r>
        <w:rPr>
          <w:rFonts w:ascii="Times New Roman"/>
          <w:b w:val="false"/>
          <w:i w:val="false"/>
          <w:color w:val="000000"/>
          <w:sz w:val="28"/>
        </w:rPr>
        <w:t>
      после цифры "152," дополнить цифрой "334-1,";
</w:t>
      </w:r>
    </w:p>
    <w:p>
      <w:pPr>
        <w:spacing w:after="0"/>
        <w:ind w:left="0"/>
        <w:jc w:val="left"/>
      </w:pPr>
      <w:r>
        <w:rPr>
          <w:rFonts w:ascii="Times New Roman"/>
          <w:b w:val="false"/>
          <w:i w:val="false"/>
          <w:color w:val="000000"/>
          <w:sz w:val="28"/>
        </w:rPr>
        <w:t>
      цифру "536," исключить;".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по истечении десяти календарных дней со дня его официального опубликования.
</w:t>
      </w:r>
    </w:p>
    <w:p>
      <w:pPr>
        <w:spacing w:after="0"/>
        <w:ind w:left="0"/>
        <w:jc w:val="left"/>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