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579f7" w14:textId="30579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постановление Правительства Республики Казахстан от 15 марта 2006 года N 167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сентября 2006 года N 892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22 ноября 2005 года "О республиканском бюджете на 2006 год"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15 марта 2006 года N 167 "Об утверждении Правил использования целевых текущих трансфертов республиканского бюджета на 2006 год, выделяемых областным бюджетам, бюджетам городов Астаны и Алматы на образование" (САПП Республики Казахстан, 2006 г., N 9, ст. 81) следующие дополнения и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использования целевых текущих трансфертов республиканского бюджета на 2006 год, выделяемых областным бюджетам, бюджетам городов Астаны и Алматы на образование,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абзацем вторым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"015 "Целевые текущие трансферты областным бюджетам, бюджетам городов Астаны и Алматы на оснащение учебным оборудованием кабинетов физики, химии, биологии в государственных учреждениях среднего общего образования";";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"конкурса" заменить словом "конкурсов";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"кабинетов" дополнить словами ", учебного оборудования кабинетов физики, химии, биологии";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пунктах 5 и 6 после слов "кабинетов" дополнить словами ", учебного оборудования кабинетов физики, химии, биологии";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7 после слова "кабинетов" дополнить словами ", оснащение учебным оборудованием кабинетов физики, химии, биологии".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Премьер-Миниcтр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