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df7a" w14:textId="376d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 и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2006 года N 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чрезвычайного резерва Правительства Республики Казахстан, предусмотренного в республиканском бюджете на 2006 год, 540360 (пятьсот сорок тысяч триста шестьдесят) тенге на ликвидацию последствий пожара в здании административно-технологического комплекса "Transport Tower"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постановлением Правительства РК от 27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заказчиком ремонтно-восстановительных работ, закупка которых имеет важное стратегическое значение, Республиканское государственное казенное предприятие "Информационно-презентационный центр Министерства транспорта и коммуникаций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поставщиком работ, указанных в пункте 2 настоящего постановления, товарищество с ограниченной ответственностью "Корпорация Базис-А".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законодательством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о государственных закупках работ, указанных в пункте 2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средств, используемых в соответствии с настоящим постановлением;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