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570b" w14:textId="27e5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Узбекистан о сотрудничестве в области охраны прав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между Правительством Республики Казахстан и Правительством Республики Узбекистан о сотрудничестве в области охраны прав интеллектуальной собственности, совершенное в городе Ташкенте 20 марта 2006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Республики Узбекистан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охраны прав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интеллектуальной собственности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(Вступило в силу 27 октября 2006 года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2006 г., N 6, ст. 47)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Республики Узбекистан,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важность эффективной охраны интеллектуальной собственности для развития взаимовыгодного сотрудничества в области экономики, торговли, культуры, науки и техники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Конвенции, учреждающей Всемирную организацию интеллектуальной собственности, совершенной в Стокгольме 14 июля 1967 года (далее - Конвенция),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создать благоприятные условия и сознавая необходимость развития сотрудничества в области охраны прав на интеллектуальную собственность на основе принципов равенства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термин "интеллектуальная собственность" понимается в значении, указанном в статье 2 Конвенции.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соответствии с законодательствами своих государств и международными договорами, участниками которых они являются, принимают эффективные меры в отношении прав интеллектуальной собственности субъектов - резидентов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области интеллектуальной собственности физические и юридические лица одного государства пользуются на территории другого государства теми же правами и преимуществами, а также способами их защиты на основаниях и в объеме, которые предоставлены в настоящее время или будут предоставлены законодательством этого государства его собственным физическим и юридическим лицам.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законодательствами своих государств, Стороны осуществляют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вопросов, связанных с охраной и использованием прав на объекты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обмен информацией по совершенствованию нормативной правовой базы в области охраны прав интеллектуальной собственности и выработки стратегии развития в этом направлении;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 опытом проведения мероприятий в области охраны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 учебной, методической и специальной литературой;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подготовка и повышение профессиональной квалификации кадров в области охраны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обмен опытом международного сотрудничества и информацией по участию Сторон в многосторонних международных договорах по охране прав интеллектуальной собственности и исполнению обязательств, связанных с этими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 информацией о состоянии научно-технического сотрудничества между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совместных семинаров, конференций и организация выставок по вопросам охраны прав интеллектуальной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а также в других областях сотрудничества.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договоров, заключаемых между уполномоченными органами государств Сторон по вопросам сотрудничества в области охраны прав интеллектуальной собственности, не должны противоречить положениям настоящего Соглашения и законодательствам государств Сторон.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соответствии с законодательствами своих государств и международными договорами, участниками которых они являются, принимают меры по пресечению правонарушений в области охраны прав интеллектуальной собственности.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Если при осуществлении двустороннего сотрудничества предполагается создание или использование объектов интеллектуальной собственности, в отношении которых должна сохраняться конфиденциальность, то в соответствующие контракты или соглашения включаются положения о сохранении конфиденциальности.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 Сторон по реализации положений настоящего Соглашения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Казахстан - Комитет по правам интеллектуальной собственности Министерства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Правительства Республики Узбекистан - Государственное патентное ведомство Республики Узбекистан и Узбекское Республиканское агентство по охране авторских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изменении названий или функций уполномоченных органов Стороны будут своевременно уведомлены по дипломатическим каналам.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неотъемлемыми частями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при толковании и/или применении положений настоящего Соглашения, Стороны будут разрешать их путем консультаций и переговоров.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через тридцать дней со дня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пять лет и будет продлеваться на последующие пятилетние периоды, если ни одна из Сторон, не менее чем за шесть месяцев до истечения очередного пятилетнего периода не направит письменное уведомление другой Стороне о своем намерении прекратить его действие.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случае прекращения действия настоящего Соглашения, его положения продолжают применяться в отношении всех начатых и незавершенных мероприятий в рамках настоящего Соглашения,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Прекращение действия настоящего Соглашения не затрагивает права и обязанности физических и юридических лиц, а также обязательства Сторон по сохранению конфиденциальности в отношении объектов интеллектуальной собственности, возникших до прекращения действия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препятствует участию Сторон в двустороннем и многостороннем сотрудничестве в области охраны прав интеллектуальной собственности с другими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настоящего Соглашения рабочим языком сотрудничества уполномоченных органов Сторон является русский.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Ташкент 20 марта 2006 года в двух экземплярах, каждый на казахском, узбекском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