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2d310" w14:textId="092d3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исчисления ущерба, причиненного вследствие нарушения требований в области использования, охраны недр</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августа 2006 года N 796. Утратило силу постановлением Правительства Республики Казахстан от 15 февраля 2011 года № 139.</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Республики Казахстан от 15 февраля 2011 года </w:t>
      </w:r>
      <w:r>
        <w:rPr>
          <w:rFonts w:ascii="Times New Roman"/>
          <w:b w:val="false"/>
          <w:i w:val="false"/>
          <w:color w:val="ff0000"/>
          <w:sz w:val="28"/>
        </w:rPr>
        <w:t>№ 139</w:t>
      </w:r>
      <w:r>
        <w:rPr>
          <w:rFonts w:ascii="Times New Roman"/>
          <w:b w:val="false"/>
          <w:i w:val="false"/>
          <w:color w:val="ff0000"/>
          <w:sz w:val="28"/>
        </w:rPr>
        <w:t xml:space="preserve"> (вводится в действие по истечении 10 календарных дней со дня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пунктом 4 </w:t>
      </w:r>
      <w:r>
        <w:rPr>
          <w:rFonts w:ascii="Times New Roman"/>
          <w:b w:val="false"/>
          <w:i w:val="false"/>
          <w:color w:val="000000"/>
          <w:sz w:val="28"/>
        </w:rPr>
        <w:t xml:space="preserve">статьи 49 </w:t>
      </w:r>
      <w:r>
        <w:rPr>
          <w:rFonts w:ascii="Times New Roman"/>
          <w:b w:val="false"/>
          <w:i w:val="false"/>
          <w:color w:val="000000"/>
          <w:sz w:val="28"/>
        </w:rPr>
        <w:t xml:space="preserve">Закона Республики Казахстан от 27 января 1996 года "О недрах и недропользовании"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см.Z100291</w:t>
      </w:r>
      <w:r>
        <w:br/>
      </w:r>
      <w:r>
        <w:rPr>
          <w:rFonts w:ascii="Times New Roman"/>
          <w:b w:val="false"/>
          <w:i w:val="false"/>
          <w:color w:val="000000"/>
          <w:sz w:val="28"/>
        </w:rPr>
        <w:t xml:space="preserve">
      1. Утвердить прилагаемые Правила исчисления ущерба, причиненного вследствие нарушения требований в области использования, охраны недр. </w:t>
      </w:r>
      <w:r>
        <w:br/>
      </w: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первого официального опубликования.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0"/>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августа 2006 года N 796 </w:t>
      </w:r>
    </w:p>
    <w:bookmarkEnd w:id="0"/>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исчисления ущерба, причиненного вследствие нарушения требований в области использования, охраны недр </w:t>
      </w:r>
    </w:p>
    <w:bookmarkStart w:name="z3" w:id="1"/>
    <w:p>
      <w:pPr>
        <w:spacing w:after="0"/>
        <w:ind w:left="0"/>
        <w:jc w:val="left"/>
      </w:pPr>
      <w:r>
        <w:rPr>
          <w:rFonts w:ascii="Times New Roman"/>
          <w:b/>
          <w:i w:val="false"/>
          <w:color w:val="000000"/>
        </w:rPr>
        <w:t xml:space="preserve"> 
1. Общие положения </w:t>
      </w:r>
    </w:p>
    <w:bookmarkEnd w:id="1"/>
    <w:p>
      <w:pPr>
        <w:spacing w:after="0"/>
        <w:ind w:left="0"/>
        <w:jc w:val="both"/>
      </w:pPr>
      <w:r>
        <w:rPr>
          <w:rFonts w:ascii="Times New Roman"/>
          <w:b w:val="false"/>
          <w:i w:val="false"/>
          <w:color w:val="000000"/>
          <w:sz w:val="28"/>
        </w:rPr>
        <w:t xml:space="preserve">      1. Настоящие Правила разработаны в соответствии с законами Республики Казахстан " </w:t>
      </w:r>
      <w:r>
        <w:rPr>
          <w:rFonts w:ascii="Times New Roman"/>
          <w:b w:val="false"/>
          <w:i w:val="false"/>
          <w:color w:val="000000"/>
          <w:sz w:val="28"/>
        </w:rPr>
        <w:t xml:space="preserve">Об охране окружающей среды </w:t>
      </w:r>
      <w:r>
        <w:rPr>
          <w:rFonts w:ascii="Times New Roman"/>
          <w:b w:val="false"/>
          <w:i w:val="false"/>
          <w:color w:val="000000"/>
          <w:sz w:val="28"/>
        </w:rPr>
        <w:t xml:space="preserve">", " </w:t>
      </w:r>
      <w:r>
        <w:rPr>
          <w:rFonts w:ascii="Times New Roman"/>
          <w:b w:val="false"/>
          <w:i w:val="false"/>
          <w:color w:val="000000"/>
          <w:sz w:val="28"/>
        </w:rPr>
        <w:t xml:space="preserve">О недрах </w:t>
      </w:r>
      <w:r>
        <w:rPr>
          <w:rFonts w:ascii="Times New Roman"/>
          <w:b w:val="false"/>
          <w:i w:val="false"/>
          <w:color w:val="000000"/>
          <w:sz w:val="28"/>
        </w:rPr>
        <w:t xml:space="preserve">и недропользовании", " </w:t>
      </w:r>
      <w:r>
        <w:rPr>
          <w:rFonts w:ascii="Times New Roman"/>
          <w:b w:val="false"/>
          <w:i w:val="false"/>
          <w:color w:val="000000"/>
          <w:sz w:val="28"/>
        </w:rPr>
        <w:t xml:space="preserve">О нефти </w:t>
      </w:r>
      <w:r>
        <w:rPr>
          <w:rFonts w:ascii="Times New Roman"/>
          <w:b w:val="false"/>
          <w:i w:val="false"/>
          <w:color w:val="000000"/>
          <w:sz w:val="28"/>
        </w:rPr>
        <w:t xml:space="preserve">" и регламентируют порядок исчисления ущерба, причиненного вследствие нарушения требований в области использования, охраны недр при проведении операций по недропользованию. </w:t>
      </w:r>
      <w:r>
        <w:rPr>
          <w:rFonts w:ascii="Times New Roman"/>
          <w:b w:val="false"/>
          <w:i w:val="false"/>
          <w:color w:val="000000"/>
          <w:sz w:val="28"/>
        </w:rPr>
        <w:t>см.Z100291</w:t>
      </w:r>
      <w:r>
        <w:br/>
      </w:r>
      <w:r>
        <w:rPr>
          <w:rFonts w:ascii="Times New Roman"/>
          <w:b w:val="false"/>
          <w:i w:val="false"/>
          <w:color w:val="000000"/>
          <w:sz w:val="28"/>
        </w:rPr>
        <w:t xml:space="preserve">
      2. Правила распространяются на всех недропользователей, независимо от форм собственности. </w:t>
      </w:r>
      <w:r>
        <w:br/>
      </w:r>
      <w:r>
        <w:rPr>
          <w:rFonts w:ascii="Times New Roman"/>
          <w:b w:val="false"/>
          <w:i w:val="false"/>
          <w:color w:val="000000"/>
          <w:sz w:val="28"/>
        </w:rPr>
        <w:t xml:space="preserve">
      3. Исчисление ущерба, причиненного вследствие нарушения требований в области использования недр, осуществляется по факту обнаружения ущерба в ходе проведения государственного контроля уполномоченным органом по изучению и использованию недр. </w:t>
      </w:r>
      <w:r>
        <w:br/>
      </w:r>
      <w:r>
        <w:rPr>
          <w:rFonts w:ascii="Times New Roman"/>
          <w:b w:val="false"/>
          <w:i w:val="false"/>
          <w:color w:val="000000"/>
          <w:sz w:val="28"/>
        </w:rPr>
        <w:t xml:space="preserve">
      Размер ущерба, причиненного вследствие нарушения требований в области использования недр, определяется уполномоченным органом по изучению и использованию недр совместно с недропользователем. </w:t>
      </w:r>
      <w:r>
        <w:br/>
      </w:r>
      <w:r>
        <w:rPr>
          <w:rFonts w:ascii="Times New Roman"/>
          <w:b w:val="false"/>
          <w:i w:val="false"/>
          <w:color w:val="000000"/>
          <w:sz w:val="28"/>
        </w:rPr>
        <w:t xml:space="preserve">
      4. Исчисление ущерба, причиненного вследствие нарушения требований в области охраны недр, осуществляется по факту обнаружения ущерба в ходе проведения государственного контроля уполномоченным органом в области охраны окружающей среды. </w:t>
      </w:r>
      <w:r>
        <w:br/>
      </w:r>
      <w:r>
        <w:rPr>
          <w:rFonts w:ascii="Times New Roman"/>
          <w:b w:val="false"/>
          <w:i w:val="false"/>
          <w:color w:val="000000"/>
          <w:sz w:val="28"/>
        </w:rPr>
        <w:t xml:space="preserve">
      Размер ущерба, причиненного вследствие нарушения требований в области охраны недр, определяется уполномоченным органом в области охраны окружающей среды совместно с уполномоченным органом по изучению и использованию недр и недропользователем. </w:t>
      </w:r>
      <w:r>
        <w:br/>
      </w:r>
      <w:r>
        <w:rPr>
          <w:rFonts w:ascii="Times New Roman"/>
          <w:b w:val="false"/>
          <w:i w:val="false"/>
          <w:color w:val="000000"/>
          <w:sz w:val="28"/>
        </w:rPr>
        <w:t xml:space="preserve">
      5. Споры, возникающие в связи с определением размера ущерба, разрешаются судом в порядке, определяемом гражданским процессуальным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Start w:name="z4" w:id="2"/>
    <w:p>
      <w:pPr>
        <w:spacing w:after="0"/>
        <w:ind w:left="0"/>
        <w:jc w:val="left"/>
      </w:pPr>
      <w:r>
        <w:rPr>
          <w:rFonts w:ascii="Times New Roman"/>
          <w:b/>
          <w:i w:val="false"/>
          <w:color w:val="000000"/>
        </w:rPr>
        <w:t xml:space="preserve"> 
2. Исчисление ущерба, причиненного вследствие </w:t>
      </w:r>
      <w:r>
        <w:br/>
      </w:r>
      <w:r>
        <w:rPr>
          <w:rFonts w:ascii="Times New Roman"/>
          <w:b/>
          <w:i w:val="false"/>
          <w:color w:val="000000"/>
        </w:rPr>
        <w:t xml:space="preserve">
нарушения требований в области использования недр </w:t>
      </w:r>
    </w:p>
    <w:bookmarkEnd w:id="2"/>
    <w:p>
      <w:pPr>
        <w:spacing w:after="0"/>
        <w:ind w:left="0"/>
        <w:jc w:val="both"/>
      </w:pPr>
      <w:r>
        <w:rPr>
          <w:rFonts w:ascii="Times New Roman"/>
          <w:b w:val="false"/>
          <w:i w:val="false"/>
          <w:color w:val="000000"/>
          <w:sz w:val="28"/>
        </w:rPr>
        <w:t xml:space="preserve">      6. Размер ущерба, причиненного вследствие нарушения требований в области использования недр, исходит из объема фактических потерь при разработке и переработке запасов полезного ископаемого превышающих над потерями экономически обоснованными, неизбежными и технологически связанными с принятыми способами и системами разработки запасов и их переработки, уровень которых обоснован технико-экономическими расчетами и исчисляется в стоимостном выражении по средней цене реализации продукции недропользователем за отчетный период. </w:t>
      </w:r>
      <w:r>
        <w:br/>
      </w:r>
      <w:r>
        <w:rPr>
          <w:rFonts w:ascii="Times New Roman"/>
          <w:b w:val="false"/>
          <w:i w:val="false"/>
          <w:color w:val="000000"/>
          <w:sz w:val="28"/>
        </w:rPr>
        <w:t xml:space="preserve">
      7. В случае если недропользователь не реализовывал продукцию в отчетном периоде, то стоимость конечной продукции определяется исходя из средней цены реализации на Лондонской бирже металлов и нефти </w:t>
      </w:r>
      <w:r>
        <w:rPr>
          <w:rFonts w:ascii="Times New Roman"/>
          <w:b w:val="false"/>
          <w:i/>
          <w:color w:val="000000"/>
          <w:sz w:val="28"/>
        </w:rPr>
        <w:t xml:space="preserve">(IPE) </w:t>
      </w:r>
      <w:r>
        <w:rPr>
          <w:rFonts w:ascii="Times New Roman"/>
          <w:b w:val="false"/>
          <w:i w:val="false"/>
          <w:color w:val="000000"/>
          <w:sz w:val="28"/>
        </w:rPr>
        <w:t xml:space="preserve">за отчетный период. При отсутствии реализации продукции на Лондонской бирже металлов и нефти </w:t>
      </w:r>
      <w:r>
        <w:rPr>
          <w:rFonts w:ascii="Times New Roman"/>
          <w:b w:val="false"/>
          <w:i/>
          <w:color w:val="000000"/>
          <w:sz w:val="28"/>
        </w:rPr>
        <w:t xml:space="preserve">(IPE) </w:t>
      </w:r>
      <w:r>
        <w:rPr>
          <w:rFonts w:ascii="Times New Roman"/>
          <w:b w:val="false"/>
          <w:i w:val="false"/>
          <w:color w:val="000000"/>
          <w:sz w:val="28"/>
        </w:rPr>
        <w:t xml:space="preserve">, за основу принимается ее средняя стоимость в предыдущем периоде на данной бирже. </w:t>
      </w:r>
      <w:r>
        <w:br/>
      </w:r>
      <w:r>
        <w:rPr>
          <w:rFonts w:ascii="Times New Roman"/>
          <w:b w:val="false"/>
          <w:i w:val="false"/>
          <w:color w:val="000000"/>
          <w:sz w:val="28"/>
        </w:rPr>
        <w:t xml:space="preserve">
      8. Размер ущерба исчисляется в соответствии с примерами, согласно приложению к настоящим Правилам. </w:t>
      </w:r>
      <w:r>
        <w:br/>
      </w:r>
      <w:r>
        <w:rPr>
          <w:rFonts w:ascii="Times New Roman"/>
          <w:b w:val="false"/>
          <w:i w:val="false"/>
          <w:color w:val="000000"/>
          <w:sz w:val="28"/>
        </w:rPr>
        <w:t xml:space="preserve">
      9. Превышение фактических потерь при разработке и переработке запасов полезного ископаемого над потерями экономически обоснованными, неизбежными и технологически связанными с принятыми способами и системами разработки запасов и их переработки, уровень которых обоснован технико-экономическими расчетами (далее - сверхнормативные потери), исходит из объемов: </w:t>
      </w:r>
      <w:r>
        <w:br/>
      </w:r>
      <w:r>
        <w:rPr>
          <w:rFonts w:ascii="Times New Roman"/>
          <w:b w:val="false"/>
          <w:i w:val="false"/>
          <w:color w:val="000000"/>
          <w:sz w:val="28"/>
        </w:rPr>
        <w:t xml:space="preserve">
      потерь балансовых запасов полезных ископаемых сверх установленных нормативов потерь по каждой части недр, отрабатываемой одной системой разработки с относительно однородными горно-геологическими условиями, в которой достоверно подсчитаны балансовые запасы полезного ископаемого и возможен первичный учет полноты их извлечения из недр, а также любые необоснованные потери; </w:t>
      </w:r>
      <w:r>
        <w:br/>
      </w:r>
      <w:r>
        <w:rPr>
          <w:rFonts w:ascii="Times New Roman"/>
          <w:b w:val="false"/>
          <w:i w:val="false"/>
          <w:color w:val="000000"/>
          <w:sz w:val="28"/>
        </w:rPr>
        <w:t xml:space="preserve">
      потерь балансовых, а также предусмотренных к селективной выемке и складированию забалансовых запасов полезных ископаемых, возникших в результате нарушения проекта, предусматривающего экономически рентабельную разработку месторождения полезных ископаемых с учетом рационального использования недр и аварий, вызванных этими нарушениями; </w:t>
      </w:r>
      <w:r>
        <w:br/>
      </w:r>
      <w:r>
        <w:rPr>
          <w:rFonts w:ascii="Times New Roman"/>
          <w:b w:val="false"/>
          <w:i w:val="false"/>
          <w:color w:val="000000"/>
          <w:sz w:val="28"/>
        </w:rPr>
        <w:t xml:space="preserve">
      запасов, оставленных в недрах из-за неполной выемки по площади и мощности, подработки и сближением пластов (залежей), несвоевременного списания запасов, преждевременного погашения горных выработок; </w:t>
      </w:r>
      <w:r>
        <w:br/>
      </w:r>
      <w:r>
        <w:rPr>
          <w:rFonts w:ascii="Times New Roman"/>
          <w:b w:val="false"/>
          <w:i w:val="false"/>
          <w:color w:val="000000"/>
          <w:sz w:val="28"/>
        </w:rPr>
        <w:t xml:space="preserve">
      потерь балансовых запасов полезных ископаемых, возникших из-за обводнения, возгорания в недрах или добытых полезных ископаемых; </w:t>
      </w:r>
      <w:r>
        <w:br/>
      </w:r>
      <w:r>
        <w:rPr>
          <w:rFonts w:ascii="Times New Roman"/>
          <w:b w:val="false"/>
          <w:i w:val="false"/>
          <w:color w:val="000000"/>
          <w:sz w:val="28"/>
        </w:rPr>
        <w:t xml:space="preserve">
      потерь балансовых запасов полезных ископаемых, рентабельная отработка которых становится невозможной из-за добычи на легкодоступных участках месторождения с наиболее богатым содержанием полезных компонентов; </w:t>
      </w:r>
      <w:r>
        <w:br/>
      </w:r>
      <w:r>
        <w:rPr>
          <w:rFonts w:ascii="Times New Roman"/>
          <w:b w:val="false"/>
          <w:i w:val="false"/>
          <w:color w:val="000000"/>
          <w:sz w:val="28"/>
        </w:rPr>
        <w:t xml:space="preserve">
      потерь нефти, природного и попутного нефтяного газа, газового конденсата при добыче, сборе, транспортировке и подготовке на промыслах, сверх согласованных норм потерь; </w:t>
      </w:r>
      <w:r>
        <w:br/>
      </w:r>
      <w:r>
        <w:rPr>
          <w:rFonts w:ascii="Times New Roman"/>
          <w:b w:val="false"/>
          <w:i w:val="false"/>
          <w:color w:val="000000"/>
          <w:sz w:val="28"/>
        </w:rPr>
        <w:t xml:space="preserve">
      потерь утвержденных извлекаемых запасов нефти, природного газа, других полезных ископаемых и компонентов, вследствие несоблюдения технологического режима разработки месторождений предусмотренных проектами или технологическими схемами, а также межпластового перетока нефти и газа в вышележащие горизонты через заколонное и межколонное пространство; </w:t>
      </w:r>
      <w:r>
        <w:br/>
      </w:r>
      <w:r>
        <w:rPr>
          <w:rFonts w:ascii="Times New Roman"/>
          <w:b w:val="false"/>
          <w:i w:val="false"/>
          <w:color w:val="000000"/>
          <w:sz w:val="28"/>
        </w:rPr>
        <w:t xml:space="preserve">
      потерь попутного нефтяного газа, газового конденсата из-за несоблюдения установленных норм их извлечения и утилизации ; </w:t>
      </w:r>
      <w:r>
        <w:br/>
      </w:r>
      <w:r>
        <w:rPr>
          <w:rFonts w:ascii="Times New Roman"/>
          <w:b w:val="false"/>
          <w:i w:val="false"/>
          <w:color w:val="000000"/>
          <w:sz w:val="28"/>
        </w:rPr>
        <w:t xml:space="preserve">
      сжигаемого газа при промышленной разработке месторождений без разрешения уполномоченных органов; </w:t>
      </w:r>
      <w:r>
        <w:br/>
      </w:r>
      <w:r>
        <w:rPr>
          <w:rFonts w:ascii="Times New Roman"/>
          <w:b w:val="false"/>
          <w:i w:val="false"/>
          <w:color w:val="000000"/>
          <w:sz w:val="28"/>
        </w:rPr>
        <w:t xml:space="preserve">
      сожженного газа сверх разрешенных для сжигания объемов газа; </w:t>
      </w:r>
      <w:r>
        <w:br/>
      </w:r>
      <w:r>
        <w:rPr>
          <w:rFonts w:ascii="Times New Roman"/>
          <w:b w:val="false"/>
          <w:i w:val="false"/>
          <w:color w:val="000000"/>
          <w:sz w:val="28"/>
        </w:rPr>
        <w:t xml:space="preserve">
      потерь твердых полезных ископаемых и содержащихся в них полезных компонентов при переработке минерального сырья, промежуточных продуктов (полуфабрикатов), хвостов обогащения, шламов, шлаков, сверх установленных нормативов , связанных с изменениями и колебаниями качества перерабатываемого сырья по сравнению с проектными требованиями и нарушениями технологической дисциплины переработки. </w:t>
      </w:r>
      <w:r>
        <w:br/>
      </w:r>
      <w:r>
        <w:rPr>
          <w:rFonts w:ascii="Times New Roman"/>
          <w:b w:val="false"/>
          <w:i w:val="false"/>
          <w:color w:val="000000"/>
          <w:sz w:val="28"/>
        </w:rPr>
        <w:t xml:space="preserve">
      10. При эксплуатации нефтегазовых и газоконденсатных месторождений сверхнормативные пластовые потери нефти, конденсата и газа, в том числе попутного (растворенного), определяются отклонениями от коэффициента извлечения, принятого при подсчете запасов. </w:t>
      </w:r>
      <w:r>
        <w:br/>
      </w:r>
      <w:r>
        <w:rPr>
          <w:rFonts w:ascii="Times New Roman"/>
          <w:b w:val="false"/>
          <w:i w:val="false"/>
          <w:color w:val="000000"/>
          <w:sz w:val="28"/>
        </w:rPr>
        <w:t xml:space="preserve">
      11. Сверхнормативные потери при сжигании газа определяются по компонентному составу газа, состоящего на государственном балансе полезных ископаемых, на основе содержания компонентов, принятых при подсчете запасов. </w:t>
      </w:r>
      <w:r>
        <w:br/>
      </w:r>
      <w:r>
        <w:rPr>
          <w:rFonts w:ascii="Times New Roman"/>
          <w:b w:val="false"/>
          <w:i w:val="false"/>
          <w:color w:val="000000"/>
          <w:sz w:val="28"/>
        </w:rPr>
        <w:t xml:space="preserve">
      12. При отсутствии индивидуальных приборов учета, расчет проектных потерь проводить по содержанию растворенного газа в добываемом полезном ископаемом. </w:t>
      </w:r>
      <w:r>
        <w:br/>
      </w:r>
      <w:r>
        <w:rPr>
          <w:rFonts w:ascii="Times New Roman"/>
          <w:b w:val="false"/>
          <w:i w:val="false"/>
          <w:color w:val="000000"/>
          <w:sz w:val="28"/>
        </w:rPr>
        <w:t xml:space="preserve">
      13. Количественное значение сверхнормативных потерь полезных компонентов, допущенных в процессе переработки минерального сырья, определяется по разнице между величиной извлечения, установленной технологией для соответствующего типа (сорта) руд и фактически достигнутого его извлечения в товарный продукт. </w:t>
      </w:r>
      <w:r>
        <w:br/>
      </w:r>
      <w:r>
        <w:rPr>
          <w:rFonts w:ascii="Times New Roman"/>
          <w:b w:val="false"/>
          <w:i w:val="false"/>
          <w:color w:val="000000"/>
          <w:sz w:val="28"/>
        </w:rPr>
        <w:t xml:space="preserve">
      14. Сверхнормативные потери полезных компонентов и их полупродуктов при переработке определяются по данным отдела технического контроля производственного объекта и анализа его товарных балансов за проверяемый период. </w:t>
      </w:r>
    </w:p>
    <w:bookmarkStart w:name="z5" w:id="3"/>
    <w:p>
      <w:pPr>
        <w:spacing w:after="0"/>
        <w:ind w:left="0"/>
        <w:jc w:val="left"/>
      </w:pPr>
      <w:r>
        <w:rPr>
          <w:rFonts w:ascii="Times New Roman"/>
          <w:b/>
          <w:i w:val="false"/>
          <w:color w:val="000000"/>
        </w:rPr>
        <w:t xml:space="preserve"> 
3. Исчисление ущерба, причиненного вследствие </w:t>
      </w:r>
      <w:r>
        <w:br/>
      </w:r>
      <w:r>
        <w:rPr>
          <w:rFonts w:ascii="Times New Roman"/>
          <w:b/>
          <w:i w:val="false"/>
          <w:color w:val="000000"/>
        </w:rPr>
        <w:t xml:space="preserve">
нарушения требований в области охраны недр </w:t>
      </w:r>
    </w:p>
    <w:bookmarkEnd w:id="3"/>
    <w:p>
      <w:pPr>
        <w:spacing w:after="0"/>
        <w:ind w:left="0"/>
        <w:jc w:val="both"/>
      </w:pPr>
      <w:r>
        <w:rPr>
          <w:rFonts w:ascii="Times New Roman"/>
          <w:b w:val="false"/>
          <w:i w:val="false"/>
          <w:color w:val="000000"/>
          <w:sz w:val="28"/>
        </w:rPr>
        <w:t xml:space="preserve">      15. Уровень поступления в недра потенциально опасных химических и биологических веществ, радиоактивных материалов, отходов производства и потребления исчисляется по разности значений между результатами современных замеров (исследований) и данными, заложенными на стадии проектирования объекта. В случае отсутствия исходных данных о состоянии загрязнения недр, полученные результаты сопоставляются с фоновыми или предельно допустимыми значениями по контролируемым параметрам для каждого элемента недр. </w:t>
      </w:r>
      <w:r>
        <w:br/>
      </w:r>
      <w:r>
        <w:rPr>
          <w:rFonts w:ascii="Times New Roman"/>
          <w:b w:val="false"/>
          <w:i w:val="false"/>
          <w:color w:val="000000"/>
          <w:sz w:val="28"/>
        </w:rPr>
        <w:t xml:space="preserve">
      16. Исчисление ущерба вследствие нарушения требований в области охраны недр при аварийных и несогласованных залповых сбросах сточных вод, а также самовольным сбросом сточных вод и размещением вредных веществ и отходов, включая радиоактивные, определяется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31 мая 2006 года N 486. </w:t>
      </w:r>
      <w:r>
        <w:rPr>
          <w:rFonts w:ascii="Times New Roman"/>
          <w:b w:val="false"/>
          <w:i w:val="false"/>
          <w:color w:val="000000"/>
          <w:sz w:val="28"/>
        </w:rPr>
        <w:t xml:space="preserve">P070535 </w:t>
      </w:r>
      <w:r>
        <w:br/>
      </w:r>
      <w:r>
        <w:rPr>
          <w:rFonts w:ascii="Times New Roman"/>
          <w:b w:val="false"/>
          <w:i w:val="false"/>
          <w:color w:val="000000"/>
          <w:sz w:val="28"/>
        </w:rPr>
        <w:t xml:space="preserve">
      17. Размещение отходов горного производства на площадях водосбора и залегания подземных вод, предназначенных для питьевого или хозяйственно-бытового водоснабжения, влечет взыскание ущерба, равного произведению норматива платы за размещение отходов с учетом их класса опасности, абсолютной массы отходов и коэффициентов экологической опасности и экологического риска. </w:t>
      </w:r>
      <w:r>
        <w:br/>
      </w:r>
      <w:r>
        <w:rPr>
          <w:rFonts w:ascii="Times New Roman"/>
          <w:b w:val="false"/>
          <w:i w:val="false"/>
          <w:color w:val="000000"/>
          <w:sz w:val="28"/>
        </w:rPr>
        <w:t xml:space="preserve">
      18. Ущерб, нанесенный вследствие нарушения требований в области охраны недр, по двум или нескольким видам ресурсов недр, исчисляется суммированием ущерба по каждому ресурсу в отдельности. </w:t>
      </w:r>
      <w:r>
        <w:br/>
      </w:r>
      <w:r>
        <w:rPr>
          <w:rFonts w:ascii="Times New Roman"/>
          <w:b w:val="false"/>
          <w:i w:val="false"/>
          <w:color w:val="000000"/>
          <w:sz w:val="28"/>
        </w:rPr>
        <w:t xml:space="preserve">
      19. Уровень фактического загрязнения недр от влияния каждого источника загрязнения или их совокупности определяется по данным прямых контрольных измерений (анализов), выполненных в пунктах мониторинга наблюдений на производственном объекте с участием аттестованных и/или аккредитованных лабораторий. </w:t>
      </w:r>
    </w:p>
    <w:bookmarkStart w:name="z6" w:id="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исчисления ущерба, </w:t>
      </w:r>
      <w:r>
        <w:br/>
      </w:r>
      <w:r>
        <w:rPr>
          <w:rFonts w:ascii="Times New Roman"/>
          <w:b w:val="false"/>
          <w:i w:val="false"/>
          <w:color w:val="000000"/>
          <w:sz w:val="28"/>
        </w:rPr>
        <w:t xml:space="preserve">
причиненного вследствие    </w:t>
      </w:r>
      <w:r>
        <w:br/>
      </w:r>
      <w:r>
        <w:rPr>
          <w:rFonts w:ascii="Times New Roman"/>
          <w:b w:val="false"/>
          <w:i w:val="false"/>
          <w:color w:val="000000"/>
          <w:sz w:val="28"/>
        </w:rPr>
        <w:t xml:space="preserve">
нарушения требований в области </w:t>
      </w:r>
      <w:r>
        <w:br/>
      </w:r>
      <w:r>
        <w:rPr>
          <w:rFonts w:ascii="Times New Roman"/>
          <w:b w:val="false"/>
          <w:i w:val="false"/>
          <w:color w:val="000000"/>
          <w:sz w:val="28"/>
        </w:rPr>
        <w:t xml:space="preserve">
использования, охраны недр  </w:t>
      </w:r>
    </w:p>
    <w:bookmarkEnd w:id="4"/>
    <w:p>
      <w:pPr>
        <w:spacing w:after="0"/>
        <w:ind w:left="0"/>
        <w:jc w:val="left"/>
      </w:pPr>
      <w:r>
        <w:rPr>
          <w:rFonts w:ascii="Times New Roman"/>
          <w:b/>
          <w:i w:val="false"/>
          <w:color w:val="000000"/>
        </w:rPr>
        <w:t xml:space="preserve"> Примеры исчисления размера ущерба за </w:t>
      </w:r>
      <w:r>
        <w:br/>
      </w:r>
      <w:r>
        <w:rPr>
          <w:rFonts w:ascii="Times New Roman"/>
          <w:b/>
          <w:i w:val="false"/>
          <w:color w:val="000000"/>
        </w:rPr>
        <w:t xml:space="preserve">
сверхнормативные потери полезных ископаемых </w:t>
      </w:r>
    </w:p>
    <w:p>
      <w:pPr>
        <w:spacing w:after="0"/>
        <w:ind w:left="0"/>
        <w:jc w:val="both"/>
      </w:pPr>
      <w:r>
        <w:rPr>
          <w:rFonts w:ascii="Times New Roman"/>
          <w:b/>
          <w:i w:val="false"/>
          <w:color w:val="000000"/>
          <w:sz w:val="28"/>
        </w:rPr>
        <w:t xml:space="preserve">      Пример 1. </w:t>
      </w:r>
      <w:r>
        <w:br/>
      </w:r>
      <w:r>
        <w:rPr>
          <w:rFonts w:ascii="Times New Roman"/>
          <w:b w:val="false"/>
          <w:i w:val="false"/>
          <w:color w:val="000000"/>
          <w:sz w:val="28"/>
        </w:rPr>
        <w:t xml:space="preserve">
      Недропользователь разрабатывает свинцово-цинковое месторождение. За отчетный период реализовал 61224 тонн концентрата: </w:t>
      </w:r>
      <w:r>
        <w:br/>
      </w:r>
      <w:r>
        <w:rPr>
          <w:rFonts w:ascii="Times New Roman"/>
          <w:b w:val="false"/>
          <w:i w:val="false"/>
          <w:color w:val="000000"/>
          <w:sz w:val="28"/>
        </w:rPr>
        <w:t xml:space="preserve">
      фактические потери цинка составили     - 2024 тонн </w:t>
      </w:r>
      <w:r>
        <w:br/>
      </w:r>
      <w:r>
        <w:rPr>
          <w:rFonts w:ascii="Times New Roman"/>
          <w:b w:val="false"/>
          <w:i w:val="false"/>
          <w:color w:val="000000"/>
          <w:sz w:val="28"/>
        </w:rPr>
        <w:t xml:space="preserve">
      при нормативных потерях                - 1215 тонн </w:t>
      </w:r>
      <w:r>
        <w:br/>
      </w:r>
      <w:r>
        <w:rPr>
          <w:rFonts w:ascii="Times New Roman"/>
          <w:b w:val="false"/>
          <w:i w:val="false"/>
          <w:color w:val="000000"/>
          <w:sz w:val="28"/>
        </w:rPr>
        <w:t xml:space="preserve">
      Средняя цена при реализации цинкового концентрата недропользователем (Лондонской биржей металлов и нефти) в отчетный период составляла - 228,03 долларов США, </w:t>
      </w:r>
      <w:r>
        <w:br/>
      </w:r>
      <w:r>
        <w:rPr>
          <w:rFonts w:ascii="Times New Roman"/>
          <w:b w:val="false"/>
          <w:i w:val="false"/>
          <w:color w:val="000000"/>
          <w:sz w:val="28"/>
        </w:rPr>
        <w:t xml:space="preserve">
      (2024 - 1215) х 228,03 = 184476,3 долларов США. </w:t>
      </w:r>
      <w:r>
        <w:br/>
      </w:r>
      <w:r>
        <w:rPr>
          <w:rFonts w:ascii="Times New Roman"/>
          <w:b w:val="false"/>
          <w:i w:val="false"/>
          <w:color w:val="000000"/>
          <w:sz w:val="28"/>
        </w:rPr>
        <w:t xml:space="preserve">
      184476,3 х на официальный курс национальной валюты Республики Казахстан к иностранной валюте, установленный Национальным Банком Республики Казахстан на момент обнаружения ущерба = сумма ущерба. </w:t>
      </w:r>
      <w:r>
        <w:br/>
      </w:r>
      <w:r>
        <w:rPr>
          <w:rFonts w:ascii="Times New Roman"/>
          <w:b w:val="false"/>
          <w:i w:val="false"/>
          <w:color w:val="000000"/>
          <w:sz w:val="28"/>
        </w:rPr>
        <w:t>
</w:t>
      </w:r>
      <w:r>
        <w:rPr>
          <w:rFonts w:ascii="Times New Roman"/>
          <w:b/>
          <w:i w:val="false"/>
          <w:color w:val="000000"/>
          <w:sz w:val="28"/>
        </w:rPr>
        <w:t xml:space="preserve">      Пример 2. </w:t>
      </w:r>
      <w:r>
        <w:br/>
      </w:r>
      <w:r>
        <w:rPr>
          <w:rFonts w:ascii="Times New Roman"/>
          <w:b w:val="false"/>
          <w:i w:val="false"/>
          <w:color w:val="000000"/>
          <w:sz w:val="28"/>
        </w:rPr>
        <w:t xml:space="preserve">
      Недропользователь за отчетный период добыл 2658000 тонн нефти. </w:t>
      </w:r>
      <w:r>
        <w:br/>
      </w:r>
      <w:r>
        <w:rPr>
          <w:rFonts w:ascii="Times New Roman"/>
          <w:b w:val="false"/>
          <w:i w:val="false"/>
          <w:color w:val="000000"/>
          <w:sz w:val="28"/>
        </w:rPr>
        <w:t xml:space="preserve">
      За этот период фактические потери нефти составили 4442 тонн нефти, в том числе утвержденные нормативные потери 1081 тонн нефти. </w:t>
      </w:r>
      <w:r>
        <w:br/>
      </w:r>
      <w:r>
        <w:rPr>
          <w:rFonts w:ascii="Times New Roman"/>
          <w:b w:val="false"/>
          <w:i w:val="false"/>
          <w:color w:val="000000"/>
          <w:sz w:val="28"/>
        </w:rPr>
        <w:t xml:space="preserve">
      Средняя цена при реализации нефти недропользователем (Лондонской биржей металлов и нефти) в отчетном периоде составляла 50,49 долларов США, </w:t>
      </w:r>
      <w:r>
        <w:br/>
      </w:r>
      <w:r>
        <w:rPr>
          <w:rFonts w:ascii="Times New Roman"/>
          <w:b w:val="false"/>
          <w:i w:val="false"/>
          <w:color w:val="000000"/>
          <w:sz w:val="28"/>
        </w:rPr>
        <w:t xml:space="preserve">
      (4442 - 1081) х 50,49 = 169696,89 долларов США. </w:t>
      </w:r>
      <w:r>
        <w:br/>
      </w:r>
      <w:r>
        <w:rPr>
          <w:rFonts w:ascii="Times New Roman"/>
          <w:b w:val="false"/>
          <w:i w:val="false"/>
          <w:color w:val="000000"/>
          <w:sz w:val="28"/>
        </w:rPr>
        <w:t xml:space="preserve">
      169696,89 х на официальный курс национальной валюты Республики Казахстан к иностранной валюте, установленный Национальным Банком Республики Казахстан на момент обнаружения ущерба = сумма ущерба. </w:t>
      </w:r>
      <w:r>
        <w:br/>
      </w:r>
      <w:r>
        <w:rPr>
          <w:rFonts w:ascii="Times New Roman"/>
          <w:b w:val="false"/>
          <w:i w:val="false"/>
          <w:color w:val="000000"/>
          <w:sz w:val="28"/>
        </w:rPr>
        <w:t>
</w:t>
      </w:r>
      <w:r>
        <w:rPr>
          <w:rFonts w:ascii="Times New Roman"/>
          <w:b/>
          <w:i w:val="false"/>
          <w:color w:val="000000"/>
          <w:sz w:val="28"/>
        </w:rPr>
        <w:t xml:space="preserve">      Пример 3. </w:t>
      </w:r>
      <w:r>
        <w:br/>
      </w:r>
      <w:r>
        <w:rPr>
          <w:rFonts w:ascii="Times New Roman"/>
          <w:b w:val="false"/>
          <w:i w:val="false"/>
          <w:color w:val="000000"/>
          <w:sz w:val="28"/>
        </w:rPr>
        <w:t xml:space="preserve">
      Недропользователь за отчетный период реализовал 215000 тонн меди: </w:t>
      </w:r>
      <w:r>
        <w:br/>
      </w:r>
      <w:r>
        <w:rPr>
          <w:rFonts w:ascii="Times New Roman"/>
          <w:b w:val="false"/>
          <w:i w:val="false"/>
          <w:color w:val="000000"/>
          <w:sz w:val="28"/>
        </w:rPr>
        <w:t xml:space="preserve">
      фактические потери меди в этот период  - 13600 тонн </w:t>
      </w:r>
      <w:r>
        <w:br/>
      </w:r>
      <w:r>
        <w:rPr>
          <w:rFonts w:ascii="Times New Roman"/>
          <w:b w:val="false"/>
          <w:i w:val="false"/>
          <w:color w:val="000000"/>
          <w:sz w:val="28"/>
        </w:rPr>
        <w:t xml:space="preserve">
      нормативные потери меди                - 8600 тонн </w:t>
      </w:r>
      <w:r>
        <w:br/>
      </w:r>
      <w:r>
        <w:rPr>
          <w:rFonts w:ascii="Times New Roman"/>
          <w:b w:val="false"/>
          <w:i w:val="false"/>
          <w:color w:val="000000"/>
          <w:sz w:val="28"/>
        </w:rPr>
        <w:t xml:space="preserve">
      Средняя цена при реализации меди недропользователем (Лондонской биржей металлов и нефти) в отчетный период составляла 1495,6 долларов США за тонну, </w:t>
      </w:r>
      <w:r>
        <w:br/>
      </w:r>
      <w:r>
        <w:rPr>
          <w:rFonts w:ascii="Times New Roman"/>
          <w:b w:val="false"/>
          <w:i w:val="false"/>
          <w:color w:val="000000"/>
          <w:sz w:val="28"/>
        </w:rPr>
        <w:t xml:space="preserve">
      (13600 - 8600) х 1495,6 = 7478000 долларов США. </w:t>
      </w:r>
      <w:r>
        <w:br/>
      </w:r>
      <w:r>
        <w:rPr>
          <w:rFonts w:ascii="Times New Roman"/>
          <w:b w:val="false"/>
          <w:i w:val="false"/>
          <w:color w:val="000000"/>
          <w:sz w:val="28"/>
        </w:rPr>
        <w:t xml:space="preserve">
      7478000 х на официальный курс национальной валюты Республики Казахстан к иностранной валюте, установленный Национальным Банком Республики Казахстан на момент обнаружения ущерба = сумма ущерба. </w:t>
      </w:r>
      <w:r>
        <w:br/>
      </w:r>
      <w:r>
        <w:rPr>
          <w:rFonts w:ascii="Times New Roman"/>
          <w:b w:val="false"/>
          <w:i w:val="false"/>
          <w:color w:val="000000"/>
          <w:sz w:val="28"/>
        </w:rPr>
        <w:t>
</w:t>
      </w:r>
      <w:r>
        <w:rPr>
          <w:rFonts w:ascii="Times New Roman"/>
          <w:b/>
          <w:i w:val="false"/>
          <w:color w:val="000000"/>
          <w:sz w:val="28"/>
        </w:rPr>
        <w:t xml:space="preserve">      Пример 4. </w:t>
      </w:r>
      <w:r>
        <w:br/>
      </w:r>
      <w:r>
        <w:rPr>
          <w:rFonts w:ascii="Times New Roman"/>
          <w:b w:val="false"/>
          <w:i w:val="false"/>
          <w:color w:val="000000"/>
          <w:sz w:val="28"/>
        </w:rPr>
        <w:t xml:space="preserve">
      Недропользователем при осуществлении промышленной разработки месторождения за отчетный период сожжено попутно добываемого нефтяного газа в количестве 300 млн. м </w:t>
      </w:r>
      <w:r>
        <w:rPr>
          <w:rFonts w:ascii="Times New Roman"/>
          <w:b w:val="false"/>
          <w:i w:val="false"/>
          <w:color w:val="000000"/>
          <w:vertAlign w:val="superscript"/>
        </w:rPr>
        <w:t xml:space="preserve">3 </w:t>
      </w:r>
      <w:r>
        <w:rPr>
          <w:rFonts w:ascii="Times New Roman"/>
          <w:b w:val="false"/>
          <w:i w:val="false"/>
          <w:color w:val="000000"/>
          <w:sz w:val="28"/>
        </w:rPr>
        <w:t xml:space="preserve">. При этом газ имеет промышленное содержание компонентов, числящихся на Государственном балансе запасов полезных ископаемых. На основании значений потенциальных содержаний, согласно утвержденных Государственной комиссией по запасам Республики Казахстан данных, определяем количество компонентов и сухого газа (метана). Потери компонентов (этан, пропан, бутан) при потенциальном суммарном содержании 500 кг на 1000 м </w:t>
      </w:r>
      <w:r>
        <w:rPr>
          <w:rFonts w:ascii="Times New Roman"/>
          <w:b w:val="false"/>
          <w:i w:val="false"/>
          <w:color w:val="000000"/>
          <w:vertAlign w:val="superscript"/>
        </w:rPr>
        <w:t xml:space="preserve">3 </w:t>
      </w:r>
      <w:r>
        <w:rPr>
          <w:rFonts w:ascii="Times New Roman"/>
          <w:b w:val="false"/>
          <w:i w:val="false"/>
          <w:color w:val="000000"/>
          <w:sz w:val="28"/>
        </w:rPr>
        <w:t xml:space="preserve">газа составляют 150000 тонн. Потери сухого газа (метана) при содержании 50 % составляют 150 млн.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Средняя цена при реализации сухого газа недропользователем (Лондонской биржей металлов и нефти) в отчетном периоде составила 80 долларов США за 1000 м </w:t>
      </w:r>
      <w:r>
        <w:rPr>
          <w:rFonts w:ascii="Times New Roman"/>
          <w:b w:val="false"/>
          <w:i w:val="false"/>
          <w:color w:val="000000"/>
          <w:vertAlign w:val="superscript"/>
        </w:rPr>
        <w:t xml:space="preserve">3 </w:t>
      </w:r>
      <w:r>
        <w:rPr>
          <w:rFonts w:ascii="Times New Roman"/>
          <w:b w:val="false"/>
          <w:i w:val="false"/>
          <w:color w:val="000000"/>
          <w:sz w:val="28"/>
        </w:rPr>
        <w:t xml:space="preserve">, а сжиженного газа (этан, пропан, бутан) 350 долларов США за 1 тонну. </w:t>
      </w:r>
      <w:r>
        <w:br/>
      </w:r>
      <w:r>
        <w:rPr>
          <w:rFonts w:ascii="Times New Roman"/>
          <w:b w:val="false"/>
          <w:i w:val="false"/>
          <w:color w:val="000000"/>
          <w:sz w:val="28"/>
        </w:rPr>
        <w:t xml:space="preserve">
      Сумма ущерба: </w:t>
      </w:r>
      <w:r>
        <w:br/>
      </w:r>
      <w:r>
        <w:rPr>
          <w:rFonts w:ascii="Times New Roman"/>
          <w:b w:val="false"/>
          <w:i w:val="false"/>
          <w:color w:val="000000"/>
          <w:sz w:val="28"/>
        </w:rPr>
        <w:t xml:space="preserve">
      за сухой газ: 150000000 м </w:t>
      </w:r>
      <w:r>
        <w:rPr>
          <w:rFonts w:ascii="Times New Roman"/>
          <w:b w:val="false"/>
          <w:i w:val="false"/>
          <w:color w:val="000000"/>
          <w:vertAlign w:val="superscript"/>
        </w:rPr>
        <w:t xml:space="preserve">3 </w:t>
      </w:r>
      <w:r>
        <w:rPr>
          <w:rFonts w:ascii="Times New Roman"/>
          <w:b w:val="false"/>
          <w:i w:val="false"/>
          <w:color w:val="000000"/>
          <w:sz w:val="28"/>
        </w:rPr>
        <w:t xml:space="preserve">х 80:1000 = 12000000 долларов США; </w:t>
      </w:r>
      <w:r>
        <w:br/>
      </w:r>
      <w:r>
        <w:rPr>
          <w:rFonts w:ascii="Times New Roman"/>
          <w:b w:val="false"/>
          <w:i w:val="false"/>
          <w:color w:val="000000"/>
          <w:sz w:val="28"/>
        </w:rPr>
        <w:t xml:space="preserve">
      за компоненты: 150000 т х 350 = 52500000 долларов США; </w:t>
      </w:r>
      <w:r>
        <w:br/>
      </w:r>
      <w:r>
        <w:rPr>
          <w:rFonts w:ascii="Times New Roman"/>
          <w:b w:val="false"/>
          <w:i w:val="false"/>
          <w:color w:val="000000"/>
          <w:sz w:val="28"/>
        </w:rPr>
        <w:t xml:space="preserve">
      всего:                          64500000 долларов США. </w:t>
      </w:r>
      <w:r>
        <w:br/>
      </w:r>
      <w:r>
        <w:rPr>
          <w:rFonts w:ascii="Times New Roman"/>
          <w:b w:val="false"/>
          <w:i w:val="false"/>
          <w:color w:val="000000"/>
          <w:sz w:val="28"/>
        </w:rPr>
        <w:t xml:space="preserve">
      64500000 х на официальный курс национальной валюты Республики Казахстан к иностранной валюте, установленный Национальным Банком Республики Казахстан на момент обнаружения ущерба = сумма ущерба. </w:t>
      </w:r>
    </w:p>
    <w:p>
      <w:pPr>
        <w:spacing w:after="0"/>
        <w:ind w:left="0"/>
        <w:jc w:val="both"/>
      </w:pPr>
      <w:r>
        <w:rPr>
          <w:rFonts w:ascii="Times New Roman"/>
          <w:b/>
          <w:i w:val="false"/>
          <w:color w:val="000000"/>
          <w:sz w:val="28"/>
        </w:rPr>
        <w:t xml:space="preserve">      Примечание: </w:t>
      </w:r>
      <w:r>
        <w:br/>
      </w:r>
      <w:r>
        <w:rPr>
          <w:rFonts w:ascii="Times New Roman"/>
          <w:b w:val="false"/>
          <w:i w:val="false"/>
          <w:color w:val="000000"/>
          <w:sz w:val="28"/>
        </w:rPr>
        <w:t xml:space="preserve">
      при исчислении размера ущерба по другим компонентам пользоваться указанными примерами.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