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adab" w14:textId="b92a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Республики Болгария о взаимном поощрении и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между Правительством Республики Казахстан и Правительством Республики Болгария о взаимном поощрении и защите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индустрии и торговли Республики Казахстан Айтжанову Жанар Сейдахметовну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Республики Болгария о взаимном поощрении и защите инвестиций, разрешив вносить изменения  и дополнения, не имеющие 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между Правительством Республики Казахстан и Правительством Республики Болгария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взаимном поощрении и защите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Болгария, именуемые в дальнейшем "Договаривающиеся Стороны", согласились о внесении в Соглашение между Правительством Республики Казахстан и Правительством Республики Болгария о взаимном поощрении и защите инвестиций, подписанное 15 сентября 1999 года в городе София Республики Болгария (далее - Соглашение),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3 Соглашения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Положения режима, предоставляемого настоящим Соглашением, не должны применяться ко всем существующим или будущим преимуществам, предоставляемым любой Договаривающейся Стороной в силу ее членства в таможенном, экономическом или монетарном союзе, общем рынке или зоне свободной торговли, экономических сообществах или других подобных институтах национальным инвесторам, инвесторам государств-членов такого союза, единого рынка или зоны свободной торговли или любого другого третьего государства. Также такой режим не должен относиться к любому преимуществу, которое любая из Договаривающихся Сторон предоставляет инвесторам третьего государства на основании Соглашения о двойном налогообложении или других соглашений на взаимной основе, связанных с налогообложением.";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пункта 1 статьи 6 слово "Каждая" заменить словами "Без затрагивания мер, принятых Европейской комиссией, каждая...".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 даты получения последнего письменного уведомления о выполнении Договаривающимися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 "___ " 2006 года в двух подлинных экземплярах на казахском, болгарском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Болгария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