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39485" w14:textId="69394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Соглашения о гармонизации систем гарантирования
(страхования) вкладов физических лиц в кредитно-финансовых организациях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июня 2006 года N 599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Одобрить прилагаемый проект Соглашения о гармонизации систем гарантирования (страхования) вкладов физических лиц в кредитно-финансовых организациях.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Подписать Соглашение о гармонизации систем гарантирования (страхования) вкладов физических лиц в кредитно-финансовых организациях.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Соглашение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 гармонизации систем гарантирования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(страхования) вкладов физических лиц в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кредитно-финансовых организациях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Правительства государств-участников Соглашения о формировании Единого экономического пространства от 19 сентября 2003 года, именуемые в дальнейшем Сторонами,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руководствуясь общепринятыми нормами и правилами в международной торговле,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подтверждая необходимость осуществления скоординированных мероприятий по формированию Единого экономического пространства (далее -ЕЭП) и гармонизации для этих целей систем гарантирования (страхования) вкладов (депозитов) физических лиц (далее - вклады) государств-участников Соглашения о формировании ЕЭП,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согласились о нижеследующем: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Целью согласованных мероприятий по гармонизации систем гарантирования (страхования) вкладов государств-участников Соглашения является создание государствами-участниками Соглашения национальных систем гарантирования (страхования) вкладов в кредитно-финансовых организациях, основанных на наилучшей международной банковской практике.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2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Для реализации заявленных целей Стороны обязуются при осуществлении работы по формированию нормативной правовой базы в области гарантирования (страхования) вкладов в кредитно-финансовых организациях руководствоваться с учетом текущего состояния национальных банковских систем следующими основными принципами: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обязательность участия кредитно-финансовых организаций в системе гарантирования (страхования) вкладов;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сокращение рисков наступления неблагоприятных последствий для вкладчиков в случае неисполнения кредитно-финансовыми организациями своих обязательств;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прозрачность деятельности системы гарантирования (страхования) вкладов;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накопительный характер формирования фонда обязательного гарантирования (страхования) вкладов за счет регулярных взносов кредитно-финансовых организаций-участников системы гарантирования (страхования) вкладов;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ограничительный характер выплаты (предельный размер выплаты) возмещения по вкладам;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участие государства в финансировании и поддержке системы гарантирования (страхования)вкладов;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гарантирование (страхование) вкладов иностранных граждан или лиц без гражданства на тех же условиях, что и граждан государств-участников Соглашения.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3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 целях координации мероприятий по формированию нормативной правовой базы в области гарантирования (страхования) вкладов в кредитно-финансовых организациях Стороны обязуются информировать друг друга о планируемых и осуществляемых изменениях законодательного регулирования данной сферы.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4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обязуются при необходимости проводить взаимные консультации по основным подходам, используемым Сторонами в сфере гарантирования (страхования) вкладов, в том числе по вопросам существенных различий в нормативной правовой базе в области гарантирования (страхования) вкладов в кредитно-финансовых организациях, препятствующих формированию ЕЭП.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5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Споры и разногласия между Сторонами относительно толкования и/или применения положений настоящего Соглашения разрешаются путем консультаций и переговоров между Сторонами. В случае недостижения согласия любая из Сторон может передать спор на разрешение в Орган по разрешению споров в рамках ЕЭП.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6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Оговорки к настоящему Соглашению не допускаются.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7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Любое государство может стать участником настоящего Соглашения.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Условия присоединения к настоящему Соглашению определяются в международном договоре, заключаемом между государствами-участниками настоящего Соглашения и присоединяющимся государством.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8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взаимному согласию Сторон в настоящее Соглашение могут вноситься изменения и дополнения, которые оформляются протоколом.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9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вступления в силу настоящего Соглашения и выхода из него определяется Протоколом о порядке вступления в силу международных договоров по формированию Единого экономического пространства и выхода из них.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___________ ___ _____________ 200__ года в одном подлинном экземпляре на русском языке. Подлинный экземпляр хранится у Депозитария. Депозитарием настоящего Соглашения является Республика Казахстан до передачи функций депозитария Комиссии ЕЭП.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Депозитарий направит каждой из Сторон, подписавшей настоящее Соглашение, его заверенную копию.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За Правительство               За Правительство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 Республики Белорусь      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За Правительство               За Кабинет Министров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 Российской Федерации                   Украины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