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99a2" w14:textId="2d19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11 июня 2004 года N 1388"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2006 года N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11 июня 2004 года N 1388"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Указ Президента Республики Казахстан от 11 июня 2004 года N 1388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 (САПП Республики Казахстан, 2004 г., N 26, ст. 329)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жилищного строительства в Республике Казахстан на 2005-2007 годы, утвержденной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"Анализ современного состояния жилищного строительства":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3.6 "Ипотечное кредитование":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девятый и десятый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3.6-1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"3.6-1 Система гарантирования и страхования ипотечных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Немаловажную роль в динамичном развитии ипотечного кредитования играют системы гарантирования и страхования ипотечных кредитов. Системы гарантирования и страхования ипотечных кредитов направлены на создание благоприятных условий для повышения доступности ипотечных кредитов путем разделения кредитных рисков по кредиту между банками второго уровня и организациями, осуществляющими гарантирование и страхование ипотечных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в 2003 году был создан Казахстанский фонд гарантирования ипотечных кредитов (далее - КФГИК). Создание системы гарантирования и страхования ипотечных кредитов позволит Казахстану  оптимизировать и расширить рынок ипотечных кредитов. Система гарантирования (страхования) ипотечных кредитов предполагает покрытие КФГИК до 100 % кредитных рисков в течение срока всего кредита.";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"Основные направления и механизмы реализации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гарантирования ипотечных кредитов";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5.1. "Стимулирование предложения строительства жилья":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5.1.1. "Снижение стоимости строительства одного квадратного метра жилья":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"затраты застройщиков жилых домов, связанные с долевым участием в развитии городских энергоисточников (оплата за присоединяемую мощность)" заменить словами "плату за подключение дополнительных мощностей, а также затраты, связанные с развитием и реконструкцией сетей транспортировки энергии энергопередающей организации, с застройщиков жилых домов, независимо от форм собственности";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5.1.2. "Развитие индивидуального жилищного строительства":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"выделение местным исполнительным органам целевых трансфертов на развитие и обустройство инженерно-коммуникационной инфраструктуры районов индивидуального жилищного строительства, с учетом количества поданных заявлений граждан на предоставление земельных участков под индивидуальное жилищное строительство";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четвертым,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"гражданам Республики Казахстан будут предоставляться земельные участки под индивидуальное жилищное строительство с подведенными инженерно-коммуникационными сетями, что значительно сократит расходы граждан при строительстве собственного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предприняты меры по разработке единой процедуры получения гражданами земельных участков для индивидуального жилищного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избежание бюрократических волокит,осуществление процедуры оформления и выдачи право удостоверяющих документов на земельные участки будет производиться по принципу "одного окна" с установлением конкретных сроков рассмотрения заявлений граждан.";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5.1.6. "Строительство доступного жилья за счет государственных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"стоимостью, не превышающей 350 долл. США за один квадратный метр"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"- не более 350 долл. США в среднем по республике" заменить словами "общей площади квартиры - непревышающей 56515 тенге за один квадратный метр. При этом стоимость строительства одного квадратного метра общей площади квартиры по регионам будет регулироваться при проведении государственной экспертизы проектов.";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жилья и развитие арендного сектора жилья";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"Кредитные средства на строительство жилья будут перераспределены между областями с учетом платежеспособного спроса со стороны населения на доступное жилье.";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шестнадцатым, семнадцатым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арендных домов и развития арендного сектора жилья является одним из альтернативных способов обеспечения населения благоустроенным жильем и требует разработки законодательной базы, принятия дополнительных мер для реализации этой задачи. Создание условий для развития такого жилья требует привлечения государственных средств в виде установления определенных льгот как для застройщиков и собственников арендных домов, так и нанимателям.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более полного охвата и скорейшего решения жилищных проблем населения необходимо рассмотреть механизм дальнейшего развития сектора арендного жилья.";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двадцать второй абзац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в целях исключения спекуляций с доступным жильем в договорах купли-продажи будет предусмотрено ограничение по реализации жилья в течение трех лет со дня его приобретения, за исключением случаев реализации заложенного жилья в принудительном внесудебном порядке или по решению суда в порядке, предусмотренном законодательством.";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5.2. "Стимулирование платежеспособного спроса":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5.2.1. "Совершенствование системы ипотечного кредитования":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последнее предложение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6 "Необходимые ресурсы и источники финансирования":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"84,0" заменить цифрами "64,0";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 при строительстве жилых домов в 2006 году - 20,0 млрд.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7. "Ожидаемый результат от реализации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"Ввод жилья в 2005 году составил - 5,04 млн. кв. метров (43,6 тыс. квартир), в 2006 году составит - 5,11 млн. кв. метров (44,1 тыс. квартир), в 2007 году - 5,68 млн. кв. метров общей площади жилых домов (50,4 тыс. квартир).";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три года будет построено жилых домов площадью 15,8 млн. кв. метров, или 138,1 тыс. квартир;".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