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39a0" w14:textId="ea8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2006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"Об архитектурной, градостроительной и строительной деятельности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архитектурной, градостроительной и строительной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г, N 23, ст. 142; 2005 г., N 6, ст. 10; N 7-8, ст. 19; 2006 г., N 1, ст. 5; N 2, ст. 20)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предложение пункта 3 статьи 65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