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4008" w14:textId="378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сентября 2005 года N 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2005 года N 969 "О Программе "Основные направления экономической политики и организационных мер по сокращению размеров теневой экономики в Республике Казахстан на 2005-2010 годы" (САПП Республики Казахстан, 2005 г., N 36, ст. 502)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"Основные направления экономической политики и организационных мер по сокращению размеров теневой экономики в Республике Казахстан на 2005-2010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"План мероприятий по реализации Программы "Основные направления экономической политики и организационных мер по сокращению размеров теневой экономики в Республике Казахстан на 2005-2010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 порядковый номер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"Ежегодно, 25 февраля";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слова "Разработка" дополнить словом "рейтинговой";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4 дополнить словами "заинтересованные государственные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"2005" заменить цифрами "2006";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порядковый номер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2,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"Внесение предложений по механизму государственной финансовой поддержки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 МЭБП";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аббревиатуру "МЭБП,"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слова "IV квартал 2005 года" заменить словами "II квартал 2006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графы 3, 5 строки порядковый номер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"Предложение в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квартал 2006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словами "заинтересованные государственные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"Ежегодно, 25 февраля".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