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f632" w14:textId="60cf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внесении изменений и дополнений в Договор об учреждении Евразийского экономического сообщества от 10 октября 2000 года"</w:t>
      </w:r>
    </w:p>
    <w:p>
      <w:pPr>
        <w:spacing w:after="0"/>
        <w:ind w:left="0"/>
        <w:jc w:val="both"/>
      </w:pPr>
      <w:r>
        <w:rPr>
          <w:rFonts w:ascii="Times New Roman"/>
          <w:b w:val="false"/>
          <w:i w:val="false"/>
          <w:color w:val="000000"/>
          <w:sz w:val="28"/>
        </w:rPr>
        <w:t>Постановление Правительства Республики Казахстан от 4 мая 2006 года N 366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внесении изменений и дополнений в Договор об учреждении Евразийского экономического сообщества от 10 октября 2000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Протокола о внесении изменений и дополнений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Договор об учреждении Евразийского экономического сообщества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10 октября 2000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Протокол о внесении изменений и дополнений в 
</w:t>
      </w:r>
      <w:r>
        <w:rPr>
          <w:rFonts w:ascii="Times New Roman"/>
          <w:b w:val="false"/>
          <w:i w:val="false"/>
          <w:color w:val="000000"/>
          <w:sz w:val="28"/>
        </w:rPr>
        <w:t xml:space="preserve"> Договор </w:t>
      </w:r>
      <w:r>
        <w:rPr>
          <w:rFonts w:ascii="Times New Roman"/>
          <w:b w:val="false"/>
          <w:i w:val="false"/>
          <w:color w:val="000000"/>
          <w:sz w:val="28"/>
        </w:rPr>
        <w:t>
 об учреждении Евразийского экономического сообщества от 10 октября 2000 года, совершенный в Санкт-Петербурге 25 января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Протоколе о внесении изменений и дополнений в Договор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учреждении Евразийского экономического сообщества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10 октября 2000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приемом Республики Узбекистан в члены Евразийского экономического сообщества и необходимостью внесения соответствующих изменений и дополнений в Договор об учреждении Евразийского экономического сообщества, Межгосударственный Совет ЕврАзЭС (на уровне глав государств)
</w:t>
      </w:r>
      <w:r>
        <w:br/>
      </w: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
</w:t>
      </w:r>
      <w:r>
        <w:br/>
      </w:r>
      <w:r>
        <w:rPr>
          <w:rFonts w:ascii="Times New Roman"/>
          <w:b w:val="false"/>
          <w:i w:val="false"/>
          <w:color w:val="000000"/>
          <w:sz w:val="28"/>
        </w:rPr>
        <w:t>
      Принять Протокол о внесении изменений и дополнений в Договор об учреждении Евразийского экономического сообщества от 10 октября 2000 года (прилагается).
</w:t>
      </w:r>
    </w:p>
    <w:p>
      <w:pPr>
        <w:spacing w:after="0"/>
        <w:ind w:left="0"/>
        <w:jc w:val="both"/>
      </w:pPr>
      <w:r>
        <w:rPr>
          <w:rFonts w:ascii="Times New Roman"/>
          <w:b w:val="false"/>
          <w:i w:val="false"/>
          <w:color w:val="000000"/>
          <w:sz w:val="28"/>
        </w:rPr>
        <w:t>
</w:t>
      </w:r>
      <w:r>
        <w:rPr>
          <w:rFonts w:ascii="Times New Roman"/>
          <w:b/>
          <w:i w:val="false"/>
          <w:color w:val="000000"/>
          <w:sz w:val="28"/>
        </w:rPr>
        <w:t>
Члены Межгосударственного Совета ЕврАзЭС:
</w:t>
      </w:r>
      <w:r>
        <w:rPr>
          <w:rFonts w:ascii="Times New Roman"/>
          <w:b w:val="false"/>
          <w:i w:val="false"/>
          <w:color w:val="000000"/>
          <w:sz w:val="28"/>
        </w:rPr>
        <w:t>
</w:t>
      </w:r>
    </w:p>
    <w:p>
      <w:pPr>
        <w:spacing w:after="0"/>
        <w:ind w:left="0"/>
        <w:jc w:val="both"/>
      </w:pPr>
      <w:r>
        <w:rPr>
          <w:rFonts w:ascii="Times New Roman"/>
          <w:b w:val="false"/>
          <w:i w:val="false"/>
          <w:color w:val="000000"/>
          <w:sz w:val="28"/>
        </w:rPr>
        <w:t>
      От               От                  От
</w:t>
      </w:r>
      <w:r>
        <w:br/>
      </w:r>
      <w:r>
        <w:rPr>
          <w:rFonts w:ascii="Times New Roman"/>
          <w:b w:val="false"/>
          <w:i w:val="false"/>
          <w:color w:val="000000"/>
          <w:sz w:val="28"/>
        </w:rPr>
        <w:t>
      Республики       Республики          Кыргызской
</w:t>
      </w:r>
      <w:r>
        <w:br/>
      </w:r>
      <w:r>
        <w:rPr>
          <w:rFonts w:ascii="Times New Roman"/>
          <w:b w:val="false"/>
          <w:i w:val="false"/>
          <w:color w:val="000000"/>
          <w:sz w:val="28"/>
        </w:rPr>
        <w:t>
      Беларусь         Казахстан           Республики
</w:t>
      </w:r>
    </w:p>
    <w:p>
      <w:pPr>
        <w:spacing w:after="0"/>
        <w:ind w:left="0"/>
        <w:jc w:val="both"/>
      </w:pPr>
      <w:r>
        <w:rPr>
          <w:rFonts w:ascii="Times New Roman"/>
          <w:b w:val="false"/>
          <w:i w:val="false"/>
          <w:color w:val="000000"/>
          <w:sz w:val="28"/>
        </w:rPr>
        <w:t>
      От               От                  От
</w:t>
      </w:r>
      <w:r>
        <w:br/>
      </w:r>
      <w:r>
        <w:rPr>
          <w:rFonts w:ascii="Times New Roman"/>
          <w:b w:val="false"/>
          <w:i w:val="false"/>
          <w:color w:val="000000"/>
          <w:sz w:val="28"/>
        </w:rPr>
        <w:t>
      Российской       Республики          Республики
</w:t>
      </w:r>
      <w:r>
        <w:br/>
      </w:r>
      <w:r>
        <w:rPr>
          <w:rFonts w:ascii="Times New Roman"/>
          <w:b w:val="false"/>
          <w:i w:val="false"/>
          <w:color w:val="000000"/>
          <w:sz w:val="28"/>
        </w:rPr>
        <w:t>
      Федерации        Таджикистан         Узбекистан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Договор об учреждении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Евразийского экономического сообщества от 10 октября 2000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Беларусь, Республика Казахстан, Кыргызская Республика, Российская Федерация, Республика Таджикистан и Республика Узбекистан, далее именуемые Договаривающимися Сторонами,
</w:t>
      </w:r>
      <w:r>
        <w:br/>
      </w:r>
      <w:r>
        <w:rPr>
          <w:rFonts w:ascii="Times New Roman"/>
          <w:b w:val="false"/>
          <w:i w:val="false"/>
          <w:color w:val="000000"/>
          <w:sz w:val="28"/>
        </w:rPr>
        <w:t>
      принимая во внимание Протокол о присоединении Республики Узбекистан к Договору об учреждении Евразийского экономического сообщества от 10 октября 2000 года от 25 января 2006 года,
</w:t>
      </w:r>
      <w:r>
        <w:br/>
      </w:r>
      <w:r>
        <w:rPr>
          <w:rFonts w:ascii="Times New Roman"/>
          <w:b w:val="false"/>
          <w:i w:val="false"/>
          <w:color w:val="000000"/>
          <w:sz w:val="28"/>
        </w:rPr>
        <w:t>
      руководствуясь статьей 19 Договора об учреждении Евразийского экономического сообщества от 10 октября 2000 года,
</w:t>
      </w:r>
      <w:r>
        <w:br/>
      </w: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Внести в 
</w:t>
      </w:r>
      <w:r>
        <w:rPr>
          <w:rFonts w:ascii="Times New Roman"/>
          <w:b w:val="false"/>
          <w:i w:val="false"/>
          <w:color w:val="000000"/>
          <w:sz w:val="28"/>
        </w:rPr>
        <w:t xml:space="preserve"> Договор </w:t>
      </w:r>
      <w:r>
        <w:rPr>
          <w:rFonts w:ascii="Times New Roman"/>
          <w:b w:val="false"/>
          <w:i w:val="false"/>
          <w:color w:val="000000"/>
          <w:sz w:val="28"/>
        </w:rPr>
        <w:t>
 об учреждении Евразийского экономического сообщества от 10 октября 2000 года (далее - Договор) следующие изменения и дополнения:
</w:t>
      </w:r>
    </w:p>
    <w:p>
      <w:pPr>
        <w:spacing w:after="0"/>
        <w:ind w:left="0"/>
        <w:jc w:val="both"/>
      </w:pPr>
      <w:r>
        <w:rPr>
          <w:rFonts w:ascii="Times New Roman"/>
          <w:b w:val="false"/>
          <w:i w:val="false"/>
          <w:color w:val="000000"/>
          <w:sz w:val="28"/>
        </w:rPr>
        <w:t>
      1. Статью 13 Договора изложить в следующей редакции:
</w:t>
      </w:r>
      <w:r>
        <w:br/>
      </w:r>
      <w:r>
        <w:rPr>
          <w:rFonts w:ascii="Times New Roman"/>
          <w:b w:val="false"/>
          <w:i w:val="false"/>
          <w:color w:val="000000"/>
          <w:sz w:val="28"/>
        </w:rPr>
        <w:t>
      "1. Межгосударственный Совет принимает все решения консенсусом, за исключением решений о приостановлении членства или об исключении из членов Сообщества, которые принимаются по принципу "консенсус минус голос заинтересованной Договаривающейся Стороны".
</w:t>
      </w:r>
      <w:r>
        <w:br/>
      </w:r>
      <w:r>
        <w:rPr>
          <w:rFonts w:ascii="Times New Roman"/>
          <w:b w:val="false"/>
          <w:i w:val="false"/>
          <w:color w:val="000000"/>
          <w:sz w:val="28"/>
        </w:rPr>
        <w:t>
      2. В Интеграционном Комитете решения принимаются большинством в 2/3 голосов. В случае если за принятие решения проголосовали пять Договаривающихся Сторон, но при этом оно не набрало большинства в 2/3 голосов, то вопрос передается на рассмотрение Межгоссовета. Количество голосов каждой из Договаривающихся Сторон соответствует ее долевому взносу в бюджет Сообщества на содержание органов ЕврАзЭС, финансирование проведения заседаний органов Сообщества и Комиссии Постоянных представителей при ЕврАзЭС, и составляет:
</w:t>
      </w:r>
      <w:r>
        <w:br/>
      </w:r>
      <w:r>
        <w:rPr>
          <w:rFonts w:ascii="Times New Roman"/>
          <w:b w:val="false"/>
          <w:i w:val="false"/>
          <w:color w:val="000000"/>
          <w:sz w:val="28"/>
        </w:rPr>
        <w:t>
      Республика Беларусь - 15 голосов;
</w:t>
      </w:r>
      <w:r>
        <w:br/>
      </w:r>
      <w:r>
        <w:rPr>
          <w:rFonts w:ascii="Times New Roman"/>
          <w:b w:val="false"/>
          <w:i w:val="false"/>
          <w:color w:val="000000"/>
          <w:sz w:val="28"/>
        </w:rPr>
        <w:t>
      Республика Казахстан - 15 голосов;
</w:t>
      </w:r>
      <w:r>
        <w:br/>
      </w:r>
      <w:r>
        <w:rPr>
          <w:rFonts w:ascii="Times New Roman"/>
          <w:b w:val="false"/>
          <w:i w:val="false"/>
          <w:color w:val="000000"/>
          <w:sz w:val="28"/>
        </w:rPr>
        <w:t>
      Кыргызская Республика - 7,5 голосов;
</w:t>
      </w:r>
      <w:r>
        <w:br/>
      </w:r>
      <w:r>
        <w:rPr>
          <w:rFonts w:ascii="Times New Roman"/>
          <w:b w:val="false"/>
          <w:i w:val="false"/>
          <w:color w:val="000000"/>
          <w:sz w:val="28"/>
        </w:rPr>
        <w:t>
      Российская Федерация - 40 голосов;
</w:t>
      </w:r>
      <w:r>
        <w:br/>
      </w:r>
      <w:r>
        <w:rPr>
          <w:rFonts w:ascii="Times New Roman"/>
          <w:b w:val="false"/>
          <w:i w:val="false"/>
          <w:color w:val="000000"/>
          <w:sz w:val="28"/>
        </w:rPr>
        <w:t>
      Республика Таджикистан - 7,5 голосов;
</w:t>
      </w:r>
      <w:r>
        <w:br/>
      </w:r>
      <w:r>
        <w:rPr>
          <w:rFonts w:ascii="Times New Roman"/>
          <w:b w:val="false"/>
          <w:i w:val="false"/>
          <w:color w:val="000000"/>
          <w:sz w:val="28"/>
        </w:rPr>
        <w:t>
      Республика Узбекистан - 15 голосов".
</w:t>
      </w:r>
      <w:r>
        <w:br/>
      </w:r>
      <w:r>
        <w:rPr>
          <w:rFonts w:ascii="Times New Roman"/>
          <w:b w:val="false"/>
          <w:i w:val="false"/>
          <w:color w:val="000000"/>
          <w:sz w:val="28"/>
        </w:rPr>
        <w:t>
      2. Статью 15 Договора изложить в следующей редакции:
</w:t>
      </w:r>
      <w:r>
        <w:br/>
      </w:r>
      <w:r>
        <w:rPr>
          <w:rFonts w:ascii="Times New Roman"/>
          <w:b w:val="false"/>
          <w:i w:val="false"/>
          <w:color w:val="000000"/>
          <w:sz w:val="28"/>
        </w:rPr>
        <w:t>
      "1. Финансирование деятельности органов ЕврАзЭС осуществляется за счет средств бюджета Сообщества.
</w:t>
      </w:r>
      <w:r>
        <w:br/>
      </w:r>
      <w:r>
        <w:rPr>
          <w:rFonts w:ascii="Times New Roman"/>
          <w:b w:val="false"/>
          <w:i w:val="false"/>
          <w:color w:val="000000"/>
          <w:sz w:val="28"/>
        </w:rPr>
        <w:t>
      Бюджет Сообщества на очередной финансовый год разрабатывается Секретариатом Интеграционного Комитета ЕврАзЭС по согласованию с государствами-членами, рассматривается в установленном порядке и утверждается Межгоссоветом.
</w:t>
      </w:r>
      <w:r>
        <w:br/>
      </w:r>
      <w:r>
        <w:rPr>
          <w:rFonts w:ascii="Times New Roman"/>
          <w:b w:val="false"/>
          <w:i w:val="false"/>
          <w:color w:val="000000"/>
          <w:sz w:val="28"/>
        </w:rPr>
        <w:t>
      Бюджет Сообщества не может иметь дефицит.
</w:t>
      </w:r>
      <w:r>
        <w:br/>
      </w:r>
      <w:r>
        <w:rPr>
          <w:rFonts w:ascii="Times New Roman"/>
          <w:b w:val="false"/>
          <w:i w:val="false"/>
          <w:color w:val="000000"/>
          <w:sz w:val="28"/>
        </w:rPr>
        <w:t>
      2. Бюджет Сообщества формируется за счет:
</w:t>
      </w:r>
      <w:r>
        <w:br/>
      </w:r>
      <w:r>
        <w:rPr>
          <w:rFonts w:ascii="Times New Roman"/>
          <w:b w:val="false"/>
          <w:i w:val="false"/>
          <w:color w:val="000000"/>
          <w:sz w:val="28"/>
        </w:rPr>
        <w:t>
      1) долевых взносов Договаривающихся Сторон на содержание органов Сообщества, финансирование проведения заседаний органов Сообщества и Комиссии Постоянных представителей при ЕзрАзЭС согласно следующей шкале:
</w:t>
      </w:r>
      <w:r>
        <w:br/>
      </w:r>
      <w:r>
        <w:rPr>
          <w:rFonts w:ascii="Times New Roman"/>
          <w:b w:val="false"/>
          <w:i w:val="false"/>
          <w:color w:val="000000"/>
          <w:sz w:val="28"/>
        </w:rPr>
        <w:t>
      Республика Беларусь - 15 %;
</w:t>
      </w:r>
      <w:r>
        <w:br/>
      </w:r>
      <w:r>
        <w:rPr>
          <w:rFonts w:ascii="Times New Roman"/>
          <w:b w:val="false"/>
          <w:i w:val="false"/>
          <w:color w:val="000000"/>
          <w:sz w:val="28"/>
        </w:rPr>
        <w:t>
      Республика Казахстан - 15 %;
</w:t>
      </w:r>
      <w:r>
        <w:br/>
      </w:r>
      <w:r>
        <w:rPr>
          <w:rFonts w:ascii="Times New Roman"/>
          <w:b w:val="false"/>
          <w:i w:val="false"/>
          <w:color w:val="000000"/>
          <w:sz w:val="28"/>
        </w:rPr>
        <w:t>
      Кыргызская Республика - 7,5 %;
</w:t>
      </w:r>
      <w:r>
        <w:br/>
      </w:r>
      <w:r>
        <w:rPr>
          <w:rFonts w:ascii="Times New Roman"/>
          <w:b w:val="false"/>
          <w:i w:val="false"/>
          <w:color w:val="000000"/>
          <w:sz w:val="28"/>
        </w:rPr>
        <w:t>
      Российская Федерация - 40 %;
</w:t>
      </w:r>
      <w:r>
        <w:br/>
      </w:r>
      <w:r>
        <w:rPr>
          <w:rFonts w:ascii="Times New Roman"/>
          <w:b w:val="false"/>
          <w:i w:val="false"/>
          <w:color w:val="000000"/>
          <w:sz w:val="28"/>
        </w:rPr>
        <w:t>
      Республика Таджикистан - 7,5 %;
</w:t>
      </w:r>
      <w:r>
        <w:br/>
      </w:r>
      <w:r>
        <w:rPr>
          <w:rFonts w:ascii="Times New Roman"/>
          <w:b w:val="false"/>
          <w:i w:val="false"/>
          <w:color w:val="000000"/>
          <w:sz w:val="28"/>
        </w:rPr>
        <w:t>
      Республика Узбекистан - 15 %;
</w:t>
      </w:r>
      <w:r>
        <w:br/>
      </w:r>
      <w:r>
        <w:rPr>
          <w:rFonts w:ascii="Times New Roman"/>
          <w:b w:val="false"/>
          <w:i w:val="false"/>
          <w:color w:val="000000"/>
          <w:sz w:val="28"/>
        </w:rPr>
        <w:t>
      2) взносов Договаривающихся Сторон на финансирование межгосударственных целевых программ ЕврАзЭС и иных мероприятий, определяемых решениями Межгоссовета в пропорциях, соответствующих степени участия Договаривающихся Сторон, согласно решениям Межгоссовета по каждой программе.
</w:t>
      </w:r>
      <w:r>
        <w:br/>
      </w:r>
      <w:r>
        <w:rPr>
          <w:rFonts w:ascii="Times New Roman"/>
          <w:b w:val="false"/>
          <w:i w:val="false"/>
          <w:color w:val="000000"/>
          <w:sz w:val="28"/>
        </w:rPr>
        <w:t>
      3. Средства бюджета Сообщества направляются на:
</w:t>
      </w:r>
      <w:r>
        <w:br/>
      </w:r>
      <w:r>
        <w:rPr>
          <w:rFonts w:ascii="Times New Roman"/>
          <w:b w:val="false"/>
          <w:i w:val="false"/>
          <w:color w:val="000000"/>
          <w:sz w:val="28"/>
        </w:rPr>
        <w:t>
      содержание органов Сообщества;
</w:t>
      </w:r>
      <w:r>
        <w:br/>
      </w:r>
      <w:r>
        <w:rPr>
          <w:rFonts w:ascii="Times New Roman"/>
          <w:b w:val="false"/>
          <w:i w:val="false"/>
          <w:color w:val="000000"/>
          <w:sz w:val="28"/>
        </w:rPr>
        <w:t>
      финансирование проведения заседаний органов Сообщества и Комиссии Постоянных представителей при ЕврАзЭС;
</w:t>
      </w:r>
      <w:r>
        <w:br/>
      </w:r>
      <w:r>
        <w:rPr>
          <w:rFonts w:ascii="Times New Roman"/>
          <w:b w:val="false"/>
          <w:i w:val="false"/>
          <w:color w:val="000000"/>
          <w:sz w:val="28"/>
        </w:rPr>
        <w:t>
      финансирование межгосударственных целевых программ ЕврАзЭС;
</w:t>
      </w:r>
      <w:r>
        <w:br/>
      </w:r>
      <w:r>
        <w:rPr>
          <w:rFonts w:ascii="Times New Roman"/>
          <w:b w:val="false"/>
          <w:i w:val="false"/>
          <w:color w:val="000000"/>
          <w:sz w:val="28"/>
        </w:rPr>
        <w:t>
      иные мероприятия, не противоречащие целям и задачам ЕврАзЭС, утвержденные Межгоссоветом.
</w:t>
      </w:r>
      <w:r>
        <w:br/>
      </w:r>
      <w:r>
        <w:rPr>
          <w:rFonts w:ascii="Times New Roman"/>
          <w:b w:val="false"/>
          <w:i w:val="false"/>
          <w:color w:val="000000"/>
          <w:sz w:val="28"/>
        </w:rPr>
        <w:t>
      4. В случае если задолженность по долевым взносам одной из Договаривающихся Сторон перед бюджетом ЕврАзЭС превышает сумму, эквивалентную ее годичному долевому взносу, решением Межгосударственного Совета она может быть лишена права голосования в органах Сообщества до полного погашения задолженности. Принадлежавшие ей голоса распределяются между остальными Договаривающимися Сторонами пропорционально их долевым взносам в бюджет Сообщества на содержание органов ЕврАзЭС и финансирование проведения заседаний органов Сообщества и Комиссии Постоянных представителей при ЕврАзЭС".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является неотъемлемой частью 
</w:t>
      </w:r>
      <w:r>
        <w:rPr>
          <w:rFonts w:ascii="Times New Roman"/>
          <w:b w:val="false"/>
          <w:i w:val="false"/>
          <w:color w:val="000000"/>
          <w:sz w:val="28"/>
        </w:rPr>
        <w:t xml:space="preserve"> Договора </w:t>
      </w:r>
      <w:r>
        <w:rPr>
          <w:rFonts w:ascii="Times New Roman"/>
          <w:b w:val="false"/>
          <w:i w:val="false"/>
          <w:color w:val="000000"/>
          <w:sz w:val="28"/>
        </w:rPr>
        <w:t>
 об учреждении Евразийского экономического сообщества от 10 октября 2000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временно применяется с даты подписания, подлежит ратификации Договаривающимися Сторонами и вступает в силу с даты сдачи депозитарию, которым является Интеграционный Комитет ЕврАзЭС, последнего письменного уведомления о выполнении внутригосударственных процедур, необходимых для его вступления в силу, но не ранее даты вступления в силу подписанного 25 января 2006 года Протокола о присоединении Республики Узбекистан к 
</w:t>
      </w:r>
      <w:r>
        <w:rPr>
          <w:rFonts w:ascii="Times New Roman"/>
          <w:b w:val="false"/>
          <w:i w:val="false"/>
          <w:color w:val="000000"/>
          <w:sz w:val="28"/>
        </w:rPr>
        <w:t xml:space="preserve"> Договору </w:t>
      </w:r>
      <w:r>
        <w:rPr>
          <w:rFonts w:ascii="Times New Roman"/>
          <w:b w:val="false"/>
          <w:i w:val="false"/>
          <w:color w:val="000000"/>
          <w:sz w:val="28"/>
        </w:rPr>
        <w:t>
 об учреждении Евразийского экономического сообщества от 10 октября 2000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в соответствии со статьей 102 Устава ООН подлежит регистрации в Секретариате Организации Объединенных Наций.
</w:t>
      </w:r>
    </w:p>
    <w:p>
      <w:pPr>
        <w:spacing w:after="0"/>
        <w:ind w:left="0"/>
        <w:jc w:val="both"/>
      </w:pPr>
      <w:r>
        <w:rPr>
          <w:rFonts w:ascii="Times New Roman"/>
          <w:b w:val="false"/>
          <w:i w:val="false"/>
          <w:color w:val="000000"/>
          <w:sz w:val="28"/>
        </w:rPr>
        <w:t>
      Совершено в городе Санкт-Петербург 25 января 2006 года в одном экземпляре на белорусском, казахском, кыргызском, русском, таджикском и узбекском языках, причем все тексты имеют одинаковую силу. В случае возникновения разногласий по тексту настоящего Протокола Договаривающиеся Стороны будут использовать текст на русском языке.
</w:t>
      </w:r>
      <w:r>
        <w:br/>
      </w:r>
      <w:r>
        <w:rPr>
          <w:rFonts w:ascii="Times New Roman"/>
          <w:b w:val="false"/>
          <w:i w:val="false"/>
          <w:color w:val="000000"/>
          <w:sz w:val="28"/>
        </w:rPr>
        <w:t>
      Подлинный экземпляр настоящего Протокола хранится в Интеграционном Комитете ЕврАзЭС, который направит Договаривающимся Сторонам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учреждении Евразийского экономического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Беларусь, Республика Казахстан, Кыргызская Республика, Российская Федерация и Республика Таджикистан, далее именуемые Договаривающимися Сторонами,
</w:t>
      </w:r>
      <w:r>
        <w:br/>
      </w:r>
      <w:r>
        <w:rPr>
          <w:rFonts w:ascii="Times New Roman"/>
          <w:b w:val="false"/>
          <w:i w:val="false"/>
          <w:color w:val="000000"/>
          <w:sz w:val="28"/>
        </w:rPr>
        <w:t>
</w:t>
      </w:r>
      <w:r>
        <w:rPr>
          <w:rFonts w:ascii="Times New Roman"/>
          <w:b/>
          <w:i w:val="false"/>
          <w:color w:val="000000"/>
          <w:sz w:val="28"/>
        </w:rPr>
        <w:t>
движимые стремлением
</w:t>
      </w:r>
      <w:r>
        <w:rPr>
          <w:rFonts w:ascii="Times New Roman"/>
          <w:b w:val="false"/>
          <w:i w:val="false"/>
          <w:color w:val="000000"/>
          <w:sz w:val="28"/>
        </w:rPr>
        <w:t>
 обеспечить свое динамичное развитие путем согласования проводимых социально-экономических преобразовании при эффективном использовании экономических потенциалов для повышения уровня жизни своих народов;
</w:t>
      </w:r>
      <w:r>
        <w:br/>
      </w:r>
      <w:r>
        <w:rPr>
          <w:rFonts w:ascii="Times New Roman"/>
          <w:b w:val="false"/>
          <w:i w:val="false"/>
          <w:color w:val="000000"/>
          <w:sz w:val="28"/>
        </w:rPr>
        <w:t>
</w:t>
      </w:r>
      <w:r>
        <w:rPr>
          <w:rFonts w:ascii="Times New Roman"/>
          <w:b/>
          <w:i w:val="false"/>
          <w:color w:val="000000"/>
          <w:sz w:val="28"/>
        </w:rPr>
        <w:t>
исполненные решимости
</w:t>
      </w:r>
      <w:r>
        <w:rPr>
          <w:rFonts w:ascii="Times New Roman"/>
          <w:b w:val="false"/>
          <w:i w:val="false"/>
          <w:color w:val="000000"/>
          <w:sz w:val="28"/>
        </w:rPr>
        <w:t>
 повышать эффективность взаимодействия в целях развитая процессов интеграции между ними и углублять взаимное сотрудничество в различных областях;
</w:t>
      </w:r>
      <w:r>
        <w:br/>
      </w:r>
      <w:r>
        <w:rPr>
          <w:rFonts w:ascii="Times New Roman"/>
          <w:b w:val="false"/>
          <w:i w:val="false"/>
          <w:color w:val="000000"/>
          <w:sz w:val="28"/>
        </w:rPr>
        <w:t>
</w:t>
      </w:r>
      <w:r>
        <w:rPr>
          <w:rFonts w:ascii="Times New Roman"/>
          <w:b/>
          <w:i w:val="false"/>
          <w:color w:val="000000"/>
          <w:sz w:val="28"/>
        </w:rPr>
        <w:t>
осознавая необходимость
</w:t>
      </w:r>
      <w:r>
        <w:rPr>
          <w:rFonts w:ascii="Times New Roman"/>
          <w:b w:val="false"/>
          <w:i w:val="false"/>
          <w:color w:val="000000"/>
          <w:sz w:val="28"/>
        </w:rPr>
        <w:t>
 координации подходов при ингеграции в мировую экономику и международную торговую систему;
</w:t>
      </w:r>
      <w:r>
        <w:br/>
      </w:r>
      <w:r>
        <w:rPr>
          <w:rFonts w:ascii="Times New Roman"/>
          <w:b w:val="false"/>
          <w:i w:val="false"/>
          <w:color w:val="000000"/>
          <w:sz w:val="28"/>
        </w:rPr>
        <w:t>
</w:t>
      </w:r>
      <w:r>
        <w:rPr>
          <w:rFonts w:ascii="Times New Roman"/>
          <w:b/>
          <w:i w:val="false"/>
          <w:color w:val="000000"/>
          <w:sz w:val="28"/>
        </w:rPr>
        <w:t>
выражая готовность
</w:t>
      </w:r>
      <w:r>
        <w:rPr>
          <w:rFonts w:ascii="Times New Roman"/>
          <w:b w:val="false"/>
          <w:i w:val="false"/>
          <w:color w:val="000000"/>
          <w:sz w:val="28"/>
        </w:rPr>
        <w:t>
 в полной мере выполнять обязательства, принятые ими в соответствии с Соглашением о Таможенном союзе между Российской Федерацией и Республикой Беларусь от 6 января 1995 года, Соглашением о Таможенном союзе от 20 января 1995 года, Договором об углублении интеграции в экономической и гуманитарной областях от 29 марта 1996 года и Договором о Таможенном союзе и Едином экономическом пространстве от 26 февраля 1999 года;
</w:t>
      </w:r>
      <w:r>
        <w:br/>
      </w:r>
      <w:r>
        <w:rPr>
          <w:rFonts w:ascii="Times New Roman"/>
          <w:b w:val="false"/>
          <w:i w:val="false"/>
          <w:color w:val="000000"/>
          <w:sz w:val="28"/>
        </w:rPr>
        <w:t>
</w:t>
      </w:r>
      <w:r>
        <w:rPr>
          <w:rFonts w:ascii="Times New Roman"/>
          <w:b/>
          <w:i w:val="false"/>
          <w:color w:val="000000"/>
          <w:sz w:val="28"/>
        </w:rPr>
        <w:t>
подтверждая свою приверженность
</w:t>
      </w:r>
      <w:r>
        <w:rPr>
          <w:rFonts w:ascii="Times New Roman"/>
          <w:b w:val="false"/>
          <w:i w:val="false"/>
          <w:color w:val="000000"/>
          <w:sz w:val="28"/>
        </w:rPr>
        <w:t>
 принципам Устава Организации Объединенных Наций, а также общепризнанным принципам и нормам международного права,
</w:t>
      </w:r>
      <w:r>
        <w:br/>
      </w:r>
      <w:r>
        <w:rPr>
          <w:rFonts w:ascii="Times New Roman"/>
          <w:b w:val="false"/>
          <w:i w:val="false"/>
          <w:color w:val="000000"/>
          <w:sz w:val="28"/>
        </w:rPr>
        <w:t>
      договорились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Учреждение международной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Договаривающиеся Стороны учреждают международную организацию "Евразийское экономическое сообщество" (далее - ЕврАзЭС или Сообщество).
</w:t>
      </w:r>
      <w:r>
        <w:br/>
      </w:r>
      <w:r>
        <w:rPr>
          <w:rFonts w:ascii="Times New Roman"/>
          <w:b w:val="false"/>
          <w:i w:val="false"/>
          <w:color w:val="000000"/>
          <w:sz w:val="28"/>
        </w:rPr>
        <w:t>
      ЕврАзЭС обладает полномочиями, добровольно передаваемыми ему Договаривающимися Сторонами в соответствии с положениями настоящего Договора. Договаривающиеся Стороны остаются суверенными и равноправными субъектами международного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и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ЕврАзЭС создается для эффективного продвижения процесса формирования Договаривающимися Сторонами Таможенного союза и Единого экономического пространства, а также реализации других целей и задач, определенных в вышеназванных соглашениях о Таможенном союзе, Договоре об углублении интеграции в экономической и гуманитарной областях и Договоре о Таможенном союзе и Едином экономическом пространстве, в соответствии с намеченными в указанных документах этапами.
</w:t>
      </w:r>
      <w:r>
        <w:br/>
      </w:r>
      <w:r>
        <w:rPr>
          <w:rFonts w:ascii="Times New Roman"/>
          <w:b w:val="false"/>
          <w:i w:val="false"/>
          <w:color w:val="000000"/>
          <w:sz w:val="28"/>
        </w:rPr>
        <w:t>
      Ранее заключенные Договаривающимися Сторонами между собой договоры, а также решения органов управления интеграцией продолжают действовать в части, не противоречащей настоящему Договору.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Обеспечивая преемственность созданных ранее Договаривающимися Сторонами органов управления интеграцией, для выполнения целей и задач настоящего Договора в рамках ЕврАзЭС действуют:
</w:t>
      </w:r>
      <w:r>
        <w:br/>
      </w:r>
      <w:r>
        <w:rPr>
          <w:rFonts w:ascii="Times New Roman"/>
          <w:b w:val="false"/>
          <w:i w:val="false"/>
          <w:color w:val="000000"/>
          <w:sz w:val="28"/>
        </w:rPr>
        <w:t>
      Межгосударственный Совет (Межгоссовет);
</w:t>
      </w:r>
      <w:r>
        <w:br/>
      </w:r>
      <w:r>
        <w:rPr>
          <w:rFonts w:ascii="Times New Roman"/>
          <w:b w:val="false"/>
          <w:i w:val="false"/>
          <w:color w:val="000000"/>
          <w:sz w:val="28"/>
        </w:rPr>
        <w:t>
      Интеграционный Комитет;
</w:t>
      </w:r>
      <w:r>
        <w:br/>
      </w:r>
      <w:r>
        <w:rPr>
          <w:rFonts w:ascii="Times New Roman"/>
          <w:b w:val="false"/>
          <w:i w:val="false"/>
          <w:color w:val="000000"/>
          <w:sz w:val="28"/>
        </w:rPr>
        <w:t>
      Межпарламентская Ассамблея (МПА);
</w:t>
      </w:r>
      <w:r>
        <w:br/>
      </w:r>
      <w:r>
        <w:rPr>
          <w:rFonts w:ascii="Times New Roman"/>
          <w:b w:val="false"/>
          <w:i w:val="false"/>
          <w:color w:val="000000"/>
          <w:sz w:val="28"/>
        </w:rPr>
        <w:t>
      Суд Сообщества.
</w:t>
      </w:r>
      <w:r>
        <w:br/>
      </w:r>
      <w:r>
        <w:rPr>
          <w:rFonts w:ascii="Times New Roman"/>
          <w:b w:val="false"/>
          <w:i w:val="false"/>
          <w:color w:val="000000"/>
          <w:sz w:val="28"/>
        </w:rPr>
        <w:t>
      Решение о прекращении деятельности органов управления интеграцией, учрежденных Договором об углублении интеграции в экономической и гуманитарной областях от 29 марта 1996 года и Договором о Таможенном союзе и Едином экономическом пространстве от 26 февраля 1999 года, принимается Межгоссоветом.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Председательство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Председательство в Межгосударственном Совете и Интеграционном Комитете осуществляется поочередно в порядке русского алфавита каждым государством-членом Сообщества в течение одного года.
</w:t>
      </w:r>
      <w:r>
        <w:br/>
      </w:r>
      <w:r>
        <w:rPr>
          <w:rFonts w:ascii="Times New Roman"/>
          <w:b w:val="false"/>
          <w:i w:val="false"/>
          <w:color w:val="000000"/>
          <w:sz w:val="28"/>
        </w:rPr>
        <w:t>
      Порядок председательства в других органах Сообщества определяется соответствующими положениями.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Межгосударственный Совет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Межгосударственный Совет является высшим органом ЕврАзЭС. В его состав входят главы государств и главы правительств Договаривающихся Сторон.
</w:t>
      </w:r>
      <w:r>
        <w:br/>
      </w:r>
      <w:r>
        <w:rPr>
          <w:rFonts w:ascii="Times New Roman"/>
          <w:b w:val="false"/>
          <w:i w:val="false"/>
          <w:color w:val="000000"/>
          <w:sz w:val="28"/>
        </w:rPr>
        <w:t>
      Межгоссовет рассматривает принципиальные вопросы Сообщества, связанные с общими интересами государств-участников, определяет стратегию, направления и перспективы развития интеграции и принимает решения, направленные на реализацию целей и задач ЕврАзЭС.
</w:t>
      </w:r>
      <w:r>
        <w:br/>
      </w:r>
      <w:r>
        <w:rPr>
          <w:rFonts w:ascii="Times New Roman"/>
          <w:b w:val="false"/>
          <w:i w:val="false"/>
          <w:color w:val="000000"/>
          <w:sz w:val="28"/>
        </w:rPr>
        <w:t>
      Межгосударственный Совет дает поручения Интеграционному Комитету, обращается с запросами и рекомендациями к Межпарламентской Ассамблее, с запросами к Суду Сообщества.
</w:t>
      </w:r>
      <w:r>
        <w:br/>
      </w:r>
      <w:r>
        <w:rPr>
          <w:rFonts w:ascii="Times New Roman"/>
          <w:b w:val="false"/>
          <w:i w:val="false"/>
          <w:color w:val="000000"/>
          <w:sz w:val="28"/>
        </w:rPr>
        <w:t>
      Межгоссовет своими решениями может учреждать вспомогательные органы Сообщества.
</w:t>
      </w:r>
      <w:r>
        <w:br/>
      </w:r>
      <w:r>
        <w:rPr>
          <w:rFonts w:ascii="Times New Roman"/>
          <w:b w:val="false"/>
          <w:i w:val="false"/>
          <w:color w:val="000000"/>
          <w:sz w:val="28"/>
        </w:rPr>
        <w:t>
      Межгоссовет собирается на уровне глав государств не реже одного раза в год и на уровне глав правительств не реже двух раз в год. Заседания проводятся под руководством представителя Договаривающейся Стороны, председательствующей в Межгоссовете.
</w:t>
      </w:r>
      <w:r>
        <w:br/>
      </w:r>
      <w:r>
        <w:rPr>
          <w:rFonts w:ascii="Times New Roman"/>
          <w:b w:val="false"/>
          <w:i w:val="false"/>
          <w:color w:val="000000"/>
          <w:sz w:val="28"/>
        </w:rPr>
        <w:t>
      Функции и порядок работы Межгоссовета определяются Положением, которое утверждается Межгоссоветом на уровне глав государств-участников ЕврАзЭС.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Интеграционный Комитет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Интеграционный Комитет является постоянно действующим органом ЕврАзЭС.
</w:t>
      </w:r>
      <w:r>
        <w:br/>
      </w:r>
      <w:r>
        <w:rPr>
          <w:rFonts w:ascii="Times New Roman"/>
          <w:b w:val="false"/>
          <w:i w:val="false"/>
          <w:color w:val="000000"/>
          <w:sz w:val="28"/>
        </w:rPr>
        <w:t>
      1. Основные задачи Интеграционного Комитета:
</w:t>
      </w:r>
      <w:r>
        <w:br/>
      </w:r>
      <w:r>
        <w:rPr>
          <w:rFonts w:ascii="Times New Roman"/>
          <w:b w:val="false"/>
          <w:i w:val="false"/>
          <w:color w:val="000000"/>
          <w:sz w:val="28"/>
        </w:rPr>
        <w:t>
      обеспечение взаимодействия органов ЕврАзЭС;
</w:t>
      </w:r>
      <w:r>
        <w:br/>
      </w:r>
      <w:r>
        <w:rPr>
          <w:rFonts w:ascii="Times New Roman"/>
          <w:b w:val="false"/>
          <w:i w:val="false"/>
          <w:color w:val="000000"/>
          <w:sz w:val="28"/>
        </w:rPr>
        <w:t>
      подготовка предложений по повестке дня заседании Межгоссовета и уровню их проведения, а также проектов решений и документов;
</w:t>
      </w:r>
      <w:r>
        <w:br/>
      </w:r>
      <w:r>
        <w:rPr>
          <w:rFonts w:ascii="Times New Roman"/>
          <w:b w:val="false"/>
          <w:i w:val="false"/>
          <w:color w:val="000000"/>
          <w:sz w:val="28"/>
        </w:rPr>
        <w:t>
      подготовка предложений по формированию бюджета ЕврАзЭС и контроль за его исполнением;
</w:t>
      </w:r>
      <w:r>
        <w:br/>
      </w:r>
      <w:r>
        <w:rPr>
          <w:rFonts w:ascii="Times New Roman"/>
          <w:b w:val="false"/>
          <w:i w:val="false"/>
          <w:color w:val="000000"/>
          <w:sz w:val="28"/>
        </w:rPr>
        <w:t>
      контроль за реализацией решений, принятых Межгоссоветом.
</w:t>
      </w:r>
      <w:r>
        <w:br/>
      </w:r>
      <w:r>
        <w:rPr>
          <w:rFonts w:ascii="Times New Roman"/>
          <w:b w:val="false"/>
          <w:i w:val="false"/>
          <w:color w:val="000000"/>
          <w:sz w:val="28"/>
        </w:rPr>
        <w:t>
      В целях выполнения своих задач Интеграционный Комитет:
</w:t>
      </w:r>
      <w:r>
        <w:br/>
      </w:r>
      <w:r>
        <w:rPr>
          <w:rFonts w:ascii="Times New Roman"/>
          <w:b w:val="false"/>
          <w:i w:val="false"/>
          <w:color w:val="000000"/>
          <w:sz w:val="28"/>
        </w:rPr>
        <w:t>
      принимает решения в пределах полномочий, определенных настоящим Договором, а также, делегированных ему Межгосударственным Советом;
</w:t>
      </w:r>
      <w:r>
        <w:br/>
      </w:r>
      <w:r>
        <w:rPr>
          <w:rFonts w:ascii="Times New Roman"/>
          <w:b w:val="false"/>
          <w:i w:val="false"/>
          <w:color w:val="000000"/>
          <w:sz w:val="28"/>
        </w:rPr>
        <w:t>
      ежегодно представляет Межгоссовету доклад о положении дел в Сообществе и ходе реализации его целей и задач, отчет о своей деятельности, а также об исполнении бюджета ЕврАзЭС;
</w:t>
      </w:r>
      <w:r>
        <w:br/>
      </w:r>
      <w:r>
        <w:rPr>
          <w:rFonts w:ascii="Times New Roman"/>
          <w:b w:val="false"/>
          <w:i w:val="false"/>
          <w:color w:val="000000"/>
          <w:sz w:val="28"/>
        </w:rPr>
        <w:t>
      рассматривает меры, направленные на достижение целей Сообщества, в том числе заключение соответствующих договоров и проведение Договаривающимися Сторонами единой политики по конкретным вопросам и готовит соответствующие предложения;
</w:t>
      </w:r>
      <w:r>
        <w:br/>
      </w:r>
      <w:r>
        <w:rPr>
          <w:rFonts w:ascii="Times New Roman"/>
          <w:b w:val="false"/>
          <w:i w:val="false"/>
          <w:color w:val="000000"/>
          <w:sz w:val="28"/>
        </w:rPr>
        <w:t>
      имеет право обращаться с рекомендациями в Межгоссовет, с рекомендациями и запросами в Межпарламентскую Ассамблею и правительства Договаривающихся Сторон, с запросами в Суд Сообщества.
</w:t>
      </w:r>
      <w:r>
        <w:br/>
      </w:r>
      <w:r>
        <w:rPr>
          <w:rFonts w:ascii="Times New Roman"/>
          <w:b w:val="false"/>
          <w:i w:val="false"/>
          <w:color w:val="000000"/>
          <w:sz w:val="28"/>
        </w:rPr>
        <w:t>
      2. В состав Интеграционного Комитета входят заместители глав правительств Договаривающихся Сторон. Председатель Интеграционного Комитета принимает участие в заседаниях Межгоссовета.
</w:t>
      </w:r>
      <w:r>
        <w:br/>
      </w:r>
      <w:r>
        <w:rPr>
          <w:rFonts w:ascii="Times New Roman"/>
          <w:b w:val="false"/>
          <w:i w:val="false"/>
          <w:color w:val="000000"/>
          <w:sz w:val="28"/>
        </w:rPr>
        <w:t>
      Заседания Интеграционного Комитета проводятся не реже одного раза в три месяца.
</w:t>
      </w:r>
      <w:r>
        <w:br/>
      </w:r>
      <w:r>
        <w:rPr>
          <w:rFonts w:ascii="Times New Roman"/>
          <w:b w:val="false"/>
          <w:i w:val="false"/>
          <w:color w:val="000000"/>
          <w:sz w:val="28"/>
        </w:rPr>
        <w:t>
      В период между заседаниями Интеграционного Комитета текущую работу Сообщества обеспечивает Комиссия Постоянных представителей (Постпредов) Договаривающихся Сторон при ЕврАзЭС, назначаемых главами государств-участников.
</w:t>
      </w:r>
      <w:r>
        <w:br/>
      </w:r>
      <w:r>
        <w:rPr>
          <w:rFonts w:ascii="Times New Roman"/>
          <w:b w:val="false"/>
          <w:i w:val="false"/>
          <w:color w:val="000000"/>
          <w:sz w:val="28"/>
        </w:rPr>
        <w:t>
      3. Организация работы и информационно-техническое обеспечение Межгосударственного Совета и Интеграционного Комитета возлагаются на Секретариат Интеграционного Комитета (Секретариат).
</w:t>
      </w:r>
      <w:r>
        <w:br/>
      </w:r>
      <w:r>
        <w:rPr>
          <w:rFonts w:ascii="Times New Roman"/>
          <w:b w:val="false"/>
          <w:i w:val="false"/>
          <w:color w:val="000000"/>
          <w:sz w:val="28"/>
        </w:rPr>
        <w:t>
      Секретариат возглавляется Генеральным секретарем, который назначается Межгосударственным Советом по представлению Интеграционного Комитета сроком на три года.
</w:t>
      </w:r>
      <w:r>
        <w:br/>
      </w:r>
      <w:r>
        <w:rPr>
          <w:rFonts w:ascii="Times New Roman"/>
          <w:b w:val="false"/>
          <w:i w:val="false"/>
          <w:color w:val="000000"/>
          <w:sz w:val="28"/>
        </w:rPr>
        <w:t>
      Генеральный секретарь является высшим административным должностным лицом Сообщества, участвует в заседаниях Межгосударственного Совета и Интеграционного Комитета.
</w:t>
      </w:r>
      <w:r>
        <w:br/>
      </w:r>
      <w:r>
        <w:rPr>
          <w:rFonts w:ascii="Times New Roman"/>
          <w:b w:val="false"/>
          <w:i w:val="false"/>
          <w:color w:val="000000"/>
          <w:sz w:val="28"/>
        </w:rPr>
        <w:t>
      Секретариат формируется из числа граждан государств-участников на квотной основе с учетом долевых взносов Договаривающихся Сторон в бюджет Сообщества и лиц, нанимаемых по контракту.
</w:t>
      </w:r>
      <w:r>
        <w:br/>
      </w:r>
      <w:r>
        <w:rPr>
          <w:rFonts w:ascii="Times New Roman"/>
          <w:b w:val="false"/>
          <w:i w:val="false"/>
          <w:color w:val="000000"/>
          <w:sz w:val="28"/>
        </w:rPr>
        <w:t>
      При исполнении служебных обязанностей Генеральный секретарь и персонал Секретариата не должны запрашивать или получать указания от какой бы то ни было Договаривающейся Стороны или власти, посторонней для Сообщества. Они должны воздерживаться от любых действий, которые могли бы отразиться на их положении как международных должностных, лиц, ответственных только перед ЕврАзЭС.
</w:t>
      </w:r>
      <w:r>
        <w:br/>
      </w:r>
      <w:r>
        <w:rPr>
          <w:rFonts w:ascii="Times New Roman"/>
          <w:b w:val="false"/>
          <w:i w:val="false"/>
          <w:color w:val="000000"/>
          <w:sz w:val="28"/>
        </w:rPr>
        <w:t>
      Договаривающиеся Стороны обязуются уважать международный характер обязанностей Генерального секретаря и персонала Секретариата и не пытаться оказывать на них влияние при исполнении ими служебных обязанностей.
</w:t>
      </w:r>
      <w:r>
        <w:br/>
      </w:r>
      <w:r>
        <w:rPr>
          <w:rFonts w:ascii="Times New Roman"/>
          <w:b w:val="false"/>
          <w:i w:val="false"/>
          <w:color w:val="000000"/>
          <w:sz w:val="28"/>
        </w:rPr>
        <w:t>
      Функции и порядок работы Интеграционного Комитета определяются Положением, утверждаемым Межгосударственным Советом.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Межпарламентская Ассамблея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Межпарламентская Ассамблея является органом парламентского сотрудничества в рамках ЕврАзЭС, рассматривающим вопросы гармонизации (сближения, унификации) национального законодательства Договаривающихся Сторон и приведения его в соответствие с договорами, заключенными в рамках ЕврАзЭС в целях реализации задач Сообщества.
</w:t>
      </w:r>
      <w:r>
        <w:br/>
      </w:r>
      <w:r>
        <w:rPr>
          <w:rFonts w:ascii="Times New Roman"/>
          <w:b w:val="false"/>
          <w:i w:val="false"/>
          <w:color w:val="000000"/>
          <w:sz w:val="28"/>
        </w:rPr>
        <w:t>
      Межпарламентская Ассамблея формируется из парламентариев, делегируемых парламентами Договаривающихся Сторон.
</w:t>
      </w:r>
      <w:r>
        <w:br/>
      </w:r>
      <w:r>
        <w:rPr>
          <w:rFonts w:ascii="Times New Roman"/>
          <w:b w:val="false"/>
          <w:i w:val="false"/>
          <w:color w:val="000000"/>
          <w:sz w:val="28"/>
        </w:rPr>
        <w:t>
      Межпарламентская Ассамблея в пределах своих полномочий:
</w:t>
      </w:r>
      <w:r>
        <w:br/>
      </w:r>
      <w:r>
        <w:rPr>
          <w:rFonts w:ascii="Times New Roman"/>
          <w:b w:val="false"/>
          <w:i w:val="false"/>
          <w:color w:val="000000"/>
          <w:sz w:val="28"/>
        </w:rPr>
        <w:t>
      разрабатывает Основы законодательства в базовых сферах правоотношений, подлежащие рассмотрению Межгоссоветом;
</w:t>
      </w:r>
      <w:r>
        <w:br/>
      </w:r>
      <w:r>
        <w:rPr>
          <w:rFonts w:ascii="Times New Roman"/>
          <w:b w:val="false"/>
          <w:i w:val="false"/>
          <w:color w:val="000000"/>
          <w:sz w:val="28"/>
        </w:rPr>
        <w:t>
      принимает типовые проекты, на основе которых разрабатываются акты национального законодательства;
</w:t>
      </w:r>
      <w:r>
        <w:br/>
      </w:r>
      <w:r>
        <w:rPr>
          <w:rFonts w:ascii="Times New Roman"/>
          <w:b w:val="false"/>
          <w:i w:val="false"/>
          <w:color w:val="000000"/>
          <w:sz w:val="28"/>
        </w:rPr>
        <w:t>
      может обращаться с рекомендациями к Межгоссовету, запросами и рекомендациями к Интеграционному Комитету и парламентам Договаривающихся Сторон, с запросами к Суду Сообщества.
</w:t>
      </w:r>
      <w:r>
        <w:br/>
      </w:r>
      <w:r>
        <w:rPr>
          <w:rFonts w:ascii="Times New Roman"/>
          <w:b w:val="false"/>
          <w:i w:val="false"/>
          <w:color w:val="000000"/>
          <w:sz w:val="28"/>
        </w:rPr>
        <w:t>
      Положение о Межпарламентской Ассамблее утверждается Межгосударственным Советом.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Суд Сообщества обеспечивает единообразное применение Договаривающимися Сторонами настоящего Договора и других действующих в рамках Сообщества договоров и принимаемых органами ЕврАзЭС решений.
</w:t>
      </w:r>
      <w:r>
        <w:br/>
      </w:r>
      <w:r>
        <w:rPr>
          <w:rFonts w:ascii="Times New Roman"/>
          <w:b w:val="false"/>
          <w:i w:val="false"/>
          <w:color w:val="000000"/>
          <w:sz w:val="28"/>
        </w:rPr>
        <w:t>
      Суд Сообщества рассматривает также споры экономического характера, возникающие между Договаривающимися Сторонами по вопросам реализации решений органов ЕврАзЭС и положений договоров, действующих в рамках Сообщества, дает по ним разъяснения, а также заключения.
</w:t>
      </w:r>
      <w:r>
        <w:br/>
      </w:r>
      <w:r>
        <w:rPr>
          <w:rFonts w:ascii="Times New Roman"/>
          <w:b w:val="false"/>
          <w:i w:val="false"/>
          <w:color w:val="000000"/>
          <w:sz w:val="28"/>
        </w:rPr>
        <w:t>
      Суд Сообщества формируется из представителей Договаривающихся Сторон в количестве не более двух представителей от каждой Договаривающейся Стороны. Судьи назначаются Межпарламентской Ассамблеей по представлению Межгосударственного Совета сроком на шесть лет.
</w:t>
      </w:r>
      <w:r>
        <w:br/>
      </w:r>
      <w:r>
        <w:rPr>
          <w:rFonts w:ascii="Times New Roman"/>
          <w:b w:val="false"/>
          <w:i w:val="false"/>
          <w:color w:val="000000"/>
          <w:sz w:val="28"/>
        </w:rPr>
        <w:t>
      Организация и порядок деятельности Суда Сообщества определяются его Статутом, утверждаемым Межгоссоветом.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Членство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Прием в члены ЕврАзЭС открыт для всех государств, которые примут на себя обязательства, вытекающие из настоящего Договора и других, действующих в рамках Сообщества договоров по списку, определяемому решением Межгосударственного Совета, и которые, по мнению членов ЕврАзЭС, могут и намерены эти обязательства выполнять.
</w:t>
      </w:r>
      <w:r>
        <w:br/>
      </w:r>
      <w:r>
        <w:rPr>
          <w:rFonts w:ascii="Times New Roman"/>
          <w:b w:val="false"/>
          <w:i w:val="false"/>
          <w:color w:val="000000"/>
          <w:sz w:val="28"/>
        </w:rPr>
        <w:t>
      Любая Договаривающаяся Сторона вправе выйти из состава ЕврАзЭС, предварительно урегулировав свои обязательства перед Сообществом и его членами и направив в Интеграционный Комитет официальное уведомление о выходе из настоящего Договора не позднее, чем за двенадцать месяцев до даты выхода. Прекращение членства наступает в текущем бюджетном году, если уведомление направлено до принятия бюджета Сообщества на следующий бюджетный год. Если уведомление направлено после принятия бюджета на следующий год, то прекращение членства наступает в этом следующем бюджетном году.
</w:t>
      </w:r>
      <w:r>
        <w:br/>
      </w:r>
      <w:r>
        <w:rPr>
          <w:rFonts w:ascii="Times New Roman"/>
          <w:b w:val="false"/>
          <w:i w:val="false"/>
          <w:color w:val="000000"/>
          <w:sz w:val="28"/>
        </w:rPr>
        <w:t>
      Участие в работе органов ЕврАзЭС Договаривающейся Стороны, нарушающей положения настоящего Договора и/или договоров, действующих в рамках Сообщества, может быть приостановлено решением Межгоссовета. Если эта Договаривающаяся Сторона продолжает нарушать свои обязательства, Межгоссовет может принять решение о ее исключении из Сообщества с даты, которую определяет сам Межгоссовет.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Наблюдатели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Статус наблюдателя при ЕврАзЭС может предоставляться любому государству или международной межгосударственной (межправительственной) организации в случае обращения с соответствующей просьбой.
</w:t>
      </w:r>
      <w:r>
        <w:br/>
      </w:r>
      <w:r>
        <w:rPr>
          <w:rFonts w:ascii="Times New Roman"/>
          <w:b w:val="false"/>
          <w:i w:val="false"/>
          <w:color w:val="000000"/>
          <w:sz w:val="28"/>
        </w:rPr>
        <w:t>
      Решения о предоставлении, приостановке или аннулировании статуса наблюдателя принимаются Межгосударственным Советом.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Правоспособность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ЕврАзЭС пользуется на территории каждой Договаривающейся Стороны правоспособностью, необходимой для реализации его целей и задач.
</w:t>
      </w:r>
      <w:r>
        <w:br/>
      </w:r>
      <w:r>
        <w:rPr>
          <w:rFonts w:ascii="Times New Roman"/>
          <w:b w:val="false"/>
          <w:i w:val="false"/>
          <w:color w:val="000000"/>
          <w:sz w:val="28"/>
        </w:rPr>
        <w:t>
      ЕврАзЭС может устанавливать отношения с государствами и международными организациями и заключать с ними договоры.
</w:t>
      </w:r>
      <w:r>
        <w:br/>
      </w:r>
      <w:r>
        <w:rPr>
          <w:rFonts w:ascii="Times New Roman"/>
          <w:b w:val="false"/>
          <w:i w:val="false"/>
          <w:color w:val="000000"/>
          <w:sz w:val="28"/>
        </w:rPr>
        <w:t>
      ЕврАзЭС пользуется правами юридического лица и для реализации своих целей и задач может, в частности:
</w:t>
      </w:r>
      <w:r>
        <w:br/>
      </w:r>
      <w:r>
        <w:rPr>
          <w:rFonts w:ascii="Times New Roman"/>
          <w:b w:val="false"/>
          <w:i w:val="false"/>
          <w:color w:val="000000"/>
          <w:sz w:val="28"/>
        </w:rPr>
        <w:t>
      - заключать договоры;
</w:t>
      </w:r>
      <w:r>
        <w:br/>
      </w:r>
      <w:r>
        <w:rPr>
          <w:rFonts w:ascii="Times New Roman"/>
          <w:b w:val="false"/>
          <w:i w:val="false"/>
          <w:color w:val="000000"/>
          <w:sz w:val="28"/>
        </w:rPr>
        <w:t>
      - приобретать имущество и распоряжаться им;
</w:t>
      </w:r>
      <w:r>
        <w:br/>
      </w:r>
      <w:r>
        <w:rPr>
          <w:rFonts w:ascii="Times New Roman"/>
          <w:b w:val="false"/>
          <w:i w:val="false"/>
          <w:color w:val="000000"/>
          <w:sz w:val="28"/>
        </w:rPr>
        <w:t>
      - выступать в суде;
</w:t>
      </w:r>
      <w:r>
        <w:br/>
      </w:r>
      <w:r>
        <w:rPr>
          <w:rFonts w:ascii="Times New Roman"/>
          <w:b w:val="false"/>
          <w:i w:val="false"/>
          <w:color w:val="000000"/>
          <w:sz w:val="28"/>
        </w:rPr>
        <w:t>
      - открывать счета и совершать операции с денежными средствами.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Местонахождение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Местом нахождения Интеграционного Комитета является город Алматы (Республика Казахстан) и город Москва (Российская Федерация).
</w:t>
      </w:r>
      <w:r>
        <w:br/>
      </w:r>
      <w:r>
        <w:rPr>
          <w:rFonts w:ascii="Times New Roman"/>
          <w:b w:val="false"/>
          <w:i w:val="false"/>
          <w:color w:val="000000"/>
          <w:sz w:val="28"/>
        </w:rPr>
        <w:t>
      Местом нахождения Межпарламентской Ассамблеи является город Санкт-Петербург (Российская Федерация).
</w:t>
      </w:r>
      <w:r>
        <w:br/>
      </w:r>
      <w:r>
        <w:rPr>
          <w:rFonts w:ascii="Times New Roman"/>
          <w:b w:val="false"/>
          <w:i w:val="false"/>
          <w:color w:val="000000"/>
          <w:sz w:val="28"/>
        </w:rPr>
        <w:t>
      Местом нахождения Суда Сообщества является город Минск (Республика Беларусь).
</w:t>
      </w:r>
      <w:r>
        <w:br/>
      </w:r>
      <w:r>
        <w:rPr>
          <w:rFonts w:ascii="Times New Roman"/>
          <w:b w:val="false"/>
          <w:i w:val="false"/>
          <w:color w:val="000000"/>
          <w:sz w:val="28"/>
        </w:rPr>
        <w:t>
      По решению Межгосударственного Совета в государствах-членах Сообщества могут открываться представительства Интеграционного Комитета.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принятия 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Межгосударственный Совет принимает все решения консенсусом, за исключением решений о приостановке членства или об исключении из Сообщества, которые принимаются по принципу "консенсус минус голос заинтересованной Договаривающейся Стороны".
</w:t>
      </w:r>
      <w:r>
        <w:br/>
      </w:r>
      <w:r>
        <w:rPr>
          <w:rFonts w:ascii="Times New Roman"/>
          <w:b w:val="false"/>
          <w:i w:val="false"/>
          <w:color w:val="000000"/>
          <w:sz w:val="28"/>
        </w:rPr>
        <w:t>
      В Интеграционном Комитете решения принимаются большинством в 2/3 голосов. В случае, если за принятие решения проголосовали четыре Договаривающиеся Стороны, но при этом оно не набрало большинства в 2/3 голосов, то вопрос передается на рассмотрение Межгоссовета. Количество голосов каждой из Договаривающихся Сторон соответствует ее взносу в бюджет Сообщества и составляет:
</w:t>
      </w:r>
      <w:r>
        <w:br/>
      </w:r>
      <w:r>
        <w:rPr>
          <w:rFonts w:ascii="Times New Roman"/>
          <w:b w:val="false"/>
          <w:i w:val="false"/>
          <w:color w:val="000000"/>
          <w:sz w:val="28"/>
        </w:rPr>
        <w:t>
      Республика Беларусь - 20 голосов;
</w:t>
      </w:r>
      <w:r>
        <w:br/>
      </w:r>
      <w:r>
        <w:rPr>
          <w:rFonts w:ascii="Times New Roman"/>
          <w:b w:val="false"/>
          <w:i w:val="false"/>
          <w:color w:val="000000"/>
          <w:sz w:val="28"/>
        </w:rPr>
        <w:t>
      Республика Казахстан - 20 голосов;
</w:t>
      </w:r>
      <w:r>
        <w:br/>
      </w:r>
      <w:r>
        <w:rPr>
          <w:rFonts w:ascii="Times New Roman"/>
          <w:b w:val="false"/>
          <w:i w:val="false"/>
          <w:color w:val="000000"/>
          <w:sz w:val="28"/>
        </w:rPr>
        <w:t>
      Кыргызская Республика - 10 голосов;
</w:t>
      </w:r>
      <w:r>
        <w:br/>
      </w:r>
      <w:r>
        <w:rPr>
          <w:rFonts w:ascii="Times New Roman"/>
          <w:b w:val="false"/>
          <w:i w:val="false"/>
          <w:color w:val="000000"/>
          <w:sz w:val="28"/>
        </w:rPr>
        <w:t>
      Российская Федерация - 40 голосов;
</w:t>
      </w:r>
      <w:r>
        <w:br/>
      </w:r>
      <w:r>
        <w:rPr>
          <w:rFonts w:ascii="Times New Roman"/>
          <w:b w:val="false"/>
          <w:i w:val="false"/>
          <w:color w:val="000000"/>
          <w:sz w:val="28"/>
        </w:rPr>
        <w:t>
      Республика Таджикистан -10 голосов.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Исполнение 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Решения органов ЕврАзЭС исполняются Договаривающимися Сторонами путем принятия необходимых национальных нормативных правовых актов в соответствии с национальным законодательством.
</w:t>
      </w:r>
      <w:r>
        <w:br/>
      </w:r>
      <w:r>
        <w:rPr>
          <w:rFonts w:ascii="Times New Roman"/>
          <w:b w:val="false"/>
          <w:i w:val="false"/>
          <w:color w:val="000000"/>
          <w:sz w:val="28"/>
        </w:rPr>
        <w:t>
      Контроль за выполнением обязательств Договаривающихся Сторон по реализации настоящего Договора, других действующих в рамках Сообщества договоров и решений органов ЕврАзЭС осуществляется органами Сообщества в пределах их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Финансирование деятельности органов ЕврАзЭС осуществляется за счет бюджета Сообщества.
</w:t>
      </w:r>
      <w:r>
        <w:br/>
      </w:r>
      <w:r>
        <w:rPr>
          <w:rFonts w:ascii="Times New Roman"/>
          <w:b w:val="false"/>
          <w:i w:val="false"/>
          <w:color w:val="000000"/>
          <w:sz w:val="28"/>
        </w:rPr>
        <w:t>
      Бюджет Сообщества на каждый бюджетный год разрабатывается Интеграционным Комитетом по согласованию с государствами-членами и утверждается Межгоссоветом.
</w:t>
      </w:r>
      <w:r>
        <w:br/>
      </w:r>
      <w:r>
        <w:rPr>
          <w:rFonts w:ascii="Times New Roman"/>
          <w:b w:val="false"/>
          <w:i w:val="false"/>
          <w:color w:val="000000"/>
          <w:sz w:val="28"/>
        </w:rPr>
        <w:t>
      Бюджет Сообщества не может иметь дефицит.
</w:t>
      </w:r>
      <w:r>
        <w:br/>
      </w:r>
      <w:r>
        <w:rPr>
          <w:rFonts w:ascii="Times New Roman"/>
          <w:b w:val="false"/>
          <w:i w:val="false"/>
          <w:color w:val="000000"/>
          <w:sz w:val="28"/>
        </w:rPr>
        <w:t>
      Бюджет Сообщества формируется за счет долевых взносов Договаривающихся Сторон согласно следующей шкале:
</w:t>
      </w:r>
      <w:r>
        <w:br/>
      </w:r>
      <w:r>
        <w:rPr>
          <w:rFonts w:ascii="Times New Roman"/>
          <w:b w:val="false"/>
          <w:i w:val="false"/>
          <w:color w:val="000000"/>
          <w:sz w:val="28"/>
        </w:rPr>
        <w:t>
      Республика Беларусь - 20 %;
</w:t>
      </w:r>
      <w:r>
        <w:br/>
      </w:r>
      <w:r>
        <w:rPr>
          <w:rFonts w:ascii="Times New Roman"/>
          <w:b w:val="false"/>
          <w:i w:val="false"/>
          <w:color w:val="000000"/>
          <w:sz w:val="28"/>
        </w:rPr>
        <w:t>
      Республика Казахстан - 20 %;
</w:t>
      </w:r>
      <w:r>
        <w:br/>
      </w:r>
      <w:r>
        <w:rPr>
          <w:rFonts w:ascii="Times New Roman"/>
          <w:b w:val="false"/>
          <w:i w:val="false"/>
          <w:color w:val="000000"/>
          <w:sz w:val="28"/>
        </w:rPr>
        <w:t>
      Кыргызская Республика - 10 %;
</w:t>
      </w:r>
      <w:r>
        <w:br/>
      </w:r>
      <w:r>
        <w:rPr>
          <w:rFonts w:ascii="Times New Roman"/>
          <w:b w:val="false"/>
          <w:i w:val="false"/>
          <w:color w:val="000000"/>
          <w:sz w:val="28"/>
        </w:rPr>
        <w:t>
      Российская Федерация - 40 %;
</w:t>
      </w:r>
      <w:r>
        <w:br/>
      </w:r>
      <w:r>
        <w:rPr>
          <w:rFonts w:ascii="Times New Roman"/>
          <w:b w:val="false"/>
          <w:i w:val="false"/>
          <w:color w:val="000000"/>
          <w:sz w:val="28"/>
        </w:rPr>
        <w:t>
      Республика Таджикистан - 10 %.
</w:t>
      </w:r>
      <w:r>
        <w:br/>
      </w:r>
      <w:r>
        <w:rPr>
          <w:rFonts w:ascii="Times New Roman"/>
          <w:b w:val="false"/>
          <w:i w:val="false"/>
          <w:color w:val="000000"/>
          <w:sz w:val="28"/>
        </w:rPr>
        <w:t>
      Средства бюджета Сообщества направляются на:
</w:t>
      </w:r>
      <w:r>
        <w:br/>
      </w:r>
      <w:r>
        <w:rPr>
          <w:rFonts w:ascii="Times New Roman"/>
          <w:b w:val="false"/>
          <w:i w:val="false"/>
          <w:color w:val="000000"/>
          <w:sz w:val="28"/>
        </w:rPr>
        <w:t>
      финансирование деятельности органов ЕврАзЭС;
</w:t>
      </w:r>
      <w:r>
        <w:br/>
      </w:r>
      <w:r>
        <w:rPr>
          <w:rFonts w:ascii="Times New Roman"/>
          <w:b w:val="false"/>
          <w:i w:val="false"/>
          <w:color w:val="000000"/>
          <w:sz w:val="28"/>
        </w:rPr>
        <w:t>
      финансирование совместных мероприятий Договаривающихся Сторон, проводимых в рамках Сообщества;
</w:t>
      </w:r>
      <w:r>
        <w:br/>
      </w:r>
      <w:r>
        <w:rPr>
          <w:rFonts w:ascii="Times New Roman"/>
          <w:b w:val="false"/>
          <w:i w:val="false"/>
          <w:color w:val="000000"/>
          <w:sz w:val="28"/>
        </w:rPr>
        <w:t>
      другие цели, не противоречащие положениям настоящего Договора.
</w:t>
      </w:r>
      <w:r>
        <w:br/>
      </w:r>
      <w:r>
        <w:rPr>
          <w:rFonts w:ascii="Times New Roman"/>
          <w:b w:val="false"/>
          <w:i w:val="false"/>
          <w:color w:val="000000"/>
          <w:sz w:val="28"/>
        </w:rPr>
        <w:t>
      В случае, если задолженность одной из Договаривающихся Сторон перед бюджетом ЕврАзЭС превышает сумму, эквивалентную ее годичному долевому взносу, решением Межгосударственного Совета она может быть лишена права голосования в органах Сообщества до полного погашения задолженности. Принадлежавшие ей голоса распределяются между остальными Договаривающимися Сторонами пропорционально их взносам в бюджет Сообщества.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Привилегии и иммунитеты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Сообщество и его должностные лица пользуются привилегиями и иммунитетами, которые необходимы для выполнения функций и достижения целей, предусмотренных настоящим Договором и договорами, действующими в рамках ЕврАзЭС.
</w:t>
      </w:r>
      <w:r>
        <w:br/>
      </w:r>
      <w:r>
        <w:rPr>
          <w:rFonts w:ascii="Times New Roman"/>
          <w:b w:val="false"/>
          <w:i w:val="false"/>
          <w:color w:val="000000"/>
          <w:sz w:val="28"/>
        </w:rPr>
        <w:t>
      Объем привилегий и иммунитетов Сообщества и его должностных лиц, персонала Секретариата и Представительств Интеграционного Комитета, а также Постпредов Договаривающихся Сторон при Сообществе определяется отдельными документами.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Рабочий язык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Рабочим языком ЕврАзЭС является русский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Срок действия и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заключается на неопределенный срок.
</w:t>
      </w:r>
      <w:r>
        <w:br/>
      </w:r>
      <w:r>
        <w:rPr>
          <w:rFonts w:ascii="Times New Roman"/>
          <w:b w:val="false"/>
          <w:i w:val="false"/>
          <w:color w:val="000000"/>
          <w:sz w:val="28"/>
        </w:rPr>
        <w:t>
      Настоящий Договор подлежит ратификации Договаривающимися Сторонами и вступает в силу с даты сдачи депозитарию, которым является Интеграционный Комитет, последнего уведомления о выполнении внутригосударственных процедур, необходимых для его вступления в силу.
</w:t>
      </w:r>
      <w:r>
        <w:br/>
      </w:r>
      <w:r>
        <w:rPr>
          <w:rFonts w:ascii="Times New Roman"/>
          <w:b w:val="false"/>
          <w:i w:val="false"/>
          <w:color w:val="000000"/>
          <w:sz w:val="28"/>
        </w:rPr>
        <w:t>
      Стороны, в случае необходимости, приводят свое национальное законодательство в соответствие с положениями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Изменения и дополнения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настоящий Договор могут быть внесены изменения и дополнения, которые оформляются Договаривающимися Сторонами отдельным протоколом, являющимся неотъемлемой частью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в соответствии со статьей 102 Устава ООН подлежит регистрации в Секретариате Организации Объединенных Наций.
</w:t>
      </w:r>
    </w:p>
    <w:p>
      <w:pPr>
        <w:spacing w:after="0"/>
        <w:ind w:left="0"/>
        <w:jc w:val="both"/>
      </w:pPr>
      <w:r>
        <w:rPr>
          <w:rFonts w:ascii="Times New Roman"/>
          <w:b w:val="false"/>
          <w:i w:val="false"/>
          <w:color w:val="000000"/>
          <w:sz w:val="28"/>
        </w:rPr>
        <w:t>
      Совершено в городе Астана 10 октября 2000 года в одном экземпляре на белорусском, казахском, кыргызском, русском и таджикском языках, причем все тексты имеют одинаковую силу. В случае возникновения разногласий по тексту настоящего Договора Договаривающиеся Стороны будут использовать текст на русском языке.
</w:t>
      </w:r>
      <w:r>
        <w:br/>
      </w:r>
      <w:r>
        <w:rPr>
          <w:rFonts w:ascii="Times New Roman"/>
          <w:b w:val="false"/>
          <w:i w:val="false"/>
          <w:color w:val="000000"/>
          <w:sz w:val="28"/>
        </w:rPr>
        <w:t>
      Подлинный экземпляр Договора хранится в Интеграционном Комитете, который направит каждой Договаривающейся Стороне его заверенную копию.
</w:t>
      </w:r>
    </w:p>
    <w:p>
      <w:pPr>
        <w:spacing w:after="0"/>
        <w:ind w:left="0"/>
        <w:jc w:val="both"/>
      </w:pPr>
      <w:r>
        <w:rPr>
          <w:rFonts w:ascii="Times New Roman"/>
          <w:b w:val="false"/>
          <w:i w:val="false"/>
          <w:color w:val="000000"/>
          <w:sz w:val="28"/>
        </w:rPr>
        <w:t>
</w:t>
      </w:r>
      <w:r>
        <w:rPr>
          <w:rFonts w:ascii="Times New Roman"/>
          <w:b/>
          <w:i w:val="false"/>
          <w:color w:val="000000"/>
          <w:sz w:val="28"/>
        </w:rPr>
        <w:t>
За         За         За         За         За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Республику Республику Кыргызскую Российскую Республику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Беларусь   Казахстан  Республику Федерацию  Таджикистан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