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5665" w14:textId="f2b5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гуманитарном сотрудничестве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2006 года N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гуманитарном сотрудничестве государств-участников Содружества Независимых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Kaзахстан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о гуманитарном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гуманитарном сотрудничестве государств-участников Содружества Независимых Государств, совершенное в городе Казани 26 августа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гуманитарном сотрудничестве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обеспечить общими усилиями экономический и социальный прогресс стран Содружества, гражданский мир и межнациональное согласие,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традиционные связи народов стран Содружества, осознавая важность их развития и укрепления на основе сотрудничества в области культуры, образования, науки, информации и массовых коммуникаций, спорта туризма и работы с молодежью,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утверждение гуманистических ценностей способствует искоренению экстремизма и иных проявлений нетерпимости,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основополагающими документами Содружества  Независимых Государств и иными договорами, принятыми в рамках Содружества Независимых Государств в области культуры, образования, науки, информации и массовых коммуникаций, спорта, туризма и работы с молодежью,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для дальнейшего развития  гуманитарного сотрудничества и в этих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реализации задач, изложенных в настоящем Соглашении;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и развивают механизмы сотрудничества в области культуры, образования, науки, архивного дела, информации и массовых коммуникации, спорта, туризма и работы с молодежью;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и совершенствуют нормативную правовую базу по вопросам взаимодействия в указанных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создания максимально благоприятных условий для взаимообогащения национальных 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реализуют совместные программы и проекты в области культурного сотрудничества, включая проведение форумов, фестивалей, выставок, экспедиций;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поощряют обмен опытом между заинтересованными ведомствами и организациями, в том числе в подготовке и повышении квалификации специалистов, учащихся и студентов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об историко-культурных ценностях, исторических документальных источниках, хранящихся в государственных собраниях, коллекциях и фондах, а также об их использовании в целях образования, науки и культуры в рамках межгосударственных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сотрудничают в вопросах сохранения национальных историко-культурных ценностей, находящихся на территориях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соответствии с нормами международного права и национальным законодательством в решении вопросов, связанных с пропавшими и незаконно вывезенными культурными ценностями;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сотрудничают в области библиотечного, музейного и архивного дела, использования соответствующих фондов, книгоиздательского дела и распространения печатной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поощряют изучение языков народов других Сторон, содействуют созданию и деятельности национальных культурных центров.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сохранения особенностей и достижений национальных образовательных систем принимают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совместных проектов в области образования, включая конференции, симпозиумы, летние школы, тематические олимпиады, форумы учащихся, студентов и выпускников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обмена учащимися и преподавателями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профессиональной подготовки и переподготовки кадров, создания совместных университетов, расширения сети базовых организаций по различным направлениям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согласования государственных образовательных стандартов всех уровней образования, требований по подготовке и аттестации научных и научно-педагогических кадров Сторон, гармонизации процесса присуждения ученых степеней и присвоения ученых званий;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признания эквивалентности документов об образовании, ученых степенях и званиях на основе двусторонних и многосторонних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изучения опыта создания общеевропейского пространства высшего образования (Болонский процесс) и дополнительных возможностей участия в этом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оказания государственной поддержки международному научному сотрудничеству для развития приоритетных направлений науки и технологий принимают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межгосударственных программ сотрудничества в области фундаментальных и прикладных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международных научных центров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обмену научно-технической информацией, фундаментальными исследованиями и прикладными разработками с учетом требований национального законодательства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сотрудничества между академиями наук, научными организациями и учреждениями образования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формирования общего информационного пространства СНГ принимают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программ сотрудничества в сфере информации и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дальнейшего развития взаимодействия в области теле- и радиовещания, в том числе с учетом потенциала Межгосударственной телерадиокомпании "Мир";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мероприятий, включая тематические фестивали, телефорумы, интернет-форумы;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укрепления взаимодействия средств массовой информации Сторон в целях формирования в мировом сообществе объективного и полного представления о социально-политической, экономической и культурной жизни стран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 учетом национального законодательства условий для деятельности средств массовой информации любой Стороны на территории каждой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общих для Сторон спутниковых сегментов для вещания на основе частотно-орбитального ресурса, ранее выделенного СССР;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совместных информационных ресурсов в сетях коллективного доступа, включая создание интернет-портала Содружества Независимых Государств в Исполнительном комитете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более полного и эффективного использования спортивного потенциала, укрепления связей между спортсменами и организациями, действующими в области физической культуры и 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развитию сотрудничества в области физической культуры и спорта, взаимодействию между заинтересованными ведомствами и организациями в этой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совместные спортивные мероприятия, включая спартакиады, олимпиады и чемпионаты по различным видам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способствуют обмену спортивными делегациями, опытом работы, научно-методической информацией и специальной литературой;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области международного олимпийского и параолимпийского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сотрудничают в сфере научных исследований, научно-методического и медицинского обеспечения деятельности в области физической культуры и спорта, антидопинговой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рассматривая туризм как один из факторов углубления дружественных отношений, в целях наиболее полного взаимного-ознакомления с национальными культурами и традициями: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развитию равноправного и взаимовыгодного сотрудничества в области туризма и эффективному освоению туристских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для повышения эффективности традиционных и открытия новых туристских маршрутов, расширения разнообразия видов туризма, включая культурный, экологический, молодежный, детский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способствуют внедрению единой международной системы классификации средств размещения и туристских услуг, единой информационной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взаимодействие в рамках Всемирной туристской организации и иных международных форумов.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развития молодежного движения и углубления взаимопонимания между представителями молодого поколения государств-участников СНГ содействуют: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воспитанию молодого поколения в духе взаимного уважения и дружбы между народами;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связей между молодежными организациями, учреждениями образования и организациями, осуществляющими деятельность в сфере реализации государственной политики в отношении детей и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совместных молодежных форумов, фестивалей, выставок, конкурсов,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установлению и развитию связей между исследовательскими учреждениями и центрами, занимающимися молодежной проблематикой;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обмену группами учащихся и студентов в период каникул, организации отдыха детей и молодежи, включая совместные летние лагеря, туристические оздоровительные и культурно-просветительские походы;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совместным разработкам и реализации программ занятости и профессиональной подготовки молодежи.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проведение форумов творческой интеллигенции стран Содружества и оказывают им необходимую поддержку.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координации работы в гуманитарной сфере создают Совет по гуманитарному сотрудничеству (далее - СГС) из представителей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СГС рассматривает концептуальные вопросы, определяет приоритетные направления и формы сотрудничества, вносит в установленном порядке на рассмотрение Сторон и органов СНГ предложения, направленные на решение конкретных задач в гуманитарной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СГС регламентируется Положением, утверждаемым отдельным соглашением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аппарата СГС выполняет соответствующее структурное подразделение Исполнительного комитета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 будут сотрудничать по предусмотренным в нем направлениям при уважении суверенитета и территориальной целостности, принципов и норм международного права, а также на основе договоренностей по линии соответствующих центральных 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регулярно обмениваться информацией о конкретных мероприятиях, осуществляемых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 и проектов по настоящему Соглашению осуществляется на основе соответствующих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применении настоящего Соглашения они будут разрешаться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Соглашение вступает в силу с даты сдачи депозитарию соответствующих уведомлений.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порядке, предусмотренном статьей 14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депозитарию не позднее чем за 6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августа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 к Соглашению о гуманитарном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сотрудничестве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Республика будет участвовать в реализации положений настоящего Соглашения в соответствии с Конституцией и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исключением четвертого и пятого абзацев Статьи 3, положений Статьи 5, предусматривающих формирование общего информационного пространства, а также Статьи 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Армения по пункту 4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государств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26 августа 2005 года                                   г. Казань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статье 11 Соглашения о гуманитарном сотрудничестве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 Соглашения о гуманитарном сотрудничестве государств-участников Содружества Независимых Государств не может быть применена Республикой Армения в отношении Азербайджанской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гуманитарном сотрудничестве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o 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статьей 3, 4, 5, 10 данного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проекту Соглашения о гуманитарном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"Республика Молдова не берет на себя обязательств по принятию согласованных мер для развития гуманитарного сотрудничества; по разработке нормативно-правовой базы в данной области; по сотрудничеству в области книгоиздательского дела и распространения печатной продукции; по созданию национальных культурных центров; по созданию совместных университетов; по расширению сети базовых организаций по различным направлениям образования; по согласованию государственных образовательных стандартов, требований по подготовке и аттестации научных и научно-педагогических кадров; по гармонизации процесса присуждения ученых степеней, присвоения ученых званий; по изучению опыта создания общеевропейского пространства высшего образования; по формированию общего информационного пространства СНГ; по развитию молодежного движения; по проведению форумов творческой интеллигенции; по финансированию мероприятий в гуманитарной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Молдова не поддерживает создание Совета по гуманитарному сотрудничеству.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Сотрудничество будет осуществляться в строгой координации с конституционными властями Республики Молдова, в соответствии с национальным законодательством в данной области, при соблюдении принципов и норм международного права."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гуманитарном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статей 3, 5, 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гуманитарном сотрудничестве государств-участников Содружества Независимых Государств, принятого на заседании Совета глав государств Содружества Независимых Государств, которое состоялось 26 августа 2005 года в городе Казани.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Исполнительного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секретарь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