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3b15" w14:textId="bb53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нормативных правовых актов, эталонного контрольного банка нормативных правовых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2006 года 
N 343. Утратило силу постановлением Правительства Республики Казахстан от 25 июля 2016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25.07.2016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реестра нормативных правовых актов, эталонного контрольного банка нормативных правовых актов Республики Казахстан.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декабря 1997 года N 1680 "Об утверждении Положения о Государственном реестре нормативных правовых актов Республики Казахстан" (САПП Республики Казахстан, 1997 г., N 52, ст. 478);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1998 года N 793 "О внесении изменений и дополнения в постановление Правительства Республики Казахстан от 4 декабря 1997 года N 1680" (САПП Республики Казахстан, 1998 г., N 29, ст. 251);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2002 года N 1082 "О внесении изменений и дополнений в некоторые решения Правительства Республики Казахстан" (САПП Республики Казахстан, 2002 г., N 33, ст. 355).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2006 года N 343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реестра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эталонного контрольного банка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новой редакции постановления Правительства РК от 30.09.2014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реестр нормативных правовых актов Республики Казахстан (далее - Государственный реестр) - единая система государственного учета нормативных правовых актов Республики Казахстан, содержащая реквизиты нормативных правовых актов и другие сведения информационно-справочного характера об этих актах;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эталонный контрольный банк нормативных правовых актов Республики Казахстан (далее - Эталонный банк) - совокупность нормативных правовых актов (с изменениями и дополнениями) в печатной и электронно-цифровой форме, удостоверенных посредством электронной цифровой подписи, сведения о которых внесены в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эталонный контрольный нормативный правовой акт - производный нормативный правовой акт в печатной и электронно-цифровой форме, сформированный и подписанный электронной цифровой подписью должностного лица Республиканского государственного предприятия на праве хозяйственного ведения «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центр правовой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Казахстан» (далее - РЦПИ), состоящий из первоначального нормативного правового акта (с изменениями и дополнениями), понятие которого определено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(далее - Закон);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информационные системы электронного документооборота государственных органов - общее понятие систем обмена электронными документами государственных органов, осуществляющих взаимный обмен и используемых в целях ведения Эталонного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реестр и Эталонный банк создаются с целью обеспечения единого государственного учета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реестра и Эталонного банка осуществляет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Нормативные правовые акты, внесенные в Эталонный банк, подлежат учету в хронологическом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хранения эталонных контрольных нормативных правовых актов — постоянно.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Нормативные правовые акты с грифом «для служебного пользования», «не для печати», «не подлежат опубликованию» размещаются в Эталонном банке в электронном виде в виде реквизитов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включению в Государственный реестр и Эталонный банк нормативные правовые акты с грифом «особой важности», «совершенно секретно», «секретно».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реестра и Эталонного банка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Копии нормативных правовых актов Президента Республики Казахстан, Парламента Республики Казахстан и его палат, Правительства Республики Казахстан, Конституционного Совета Республики Казахстан и Верховного Суда Республики Казахстан направляются государственными органами в РЦПИ в печатном и электронном виде в течение пяти рабочих дней со дня подписания в одном экземпляре на государственном и русском языках, заверенные печатью государственного органа и удостоверенные электронной цифровой подписью лица, уполномоченного подписывать нормативные правовые акты,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 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Копии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акимов, прошедших государственную регистрацию в Министерстве юстиции Республики Казахстан и его территориальных органах, направляются государственными органами в РЦПИ в печатном и электронном виде в течение пяти рабочих дней со дня их получения в одном экземпляре на государственном и русском языках, заверенные печатью государственного органа и удостоверенные электронной цифровой подписью лица, уполномоченного подписывать нормативные правовые акты,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совместно принятые нормативные правовые акты для включения в Государственный реестр и Эталонный банк направляются государственным органом-разработчиком.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Направление в РЦПИ нормативных правовых актов в электронном виде, предусмотренных пунктами 7 и 8 настоящих Правил, производится посредством информационных систем электронного документооборота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направления в РЦПИ электронных текстов нормативных правовых актов посредством информационных систем электронного документооборота государственных органов и удостоверения электронной цифровой подписью, то такие нормативные правовые акты представляются в РЦПИ на электронных цифровых носителях с обеспечением их подписания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подписания электронной цифровой подписью совместно принятых нормативных правовых актов государственными органами, принявшими данный акт совместно, а также последующее их представление на электронных цифровых носителях в РЦПИ возлагается на государственный орган-разработчик.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Регистрация поступившего нормативного правового акта в Эталонном банке осуществляется при его наличии в бумажном 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Поступившие в электронном виде нормативные правовые акты проходят процедуру проверки подлинности электронно-цифровой подписи, посредством которой они удостоверены, и соответствия его реквизитной и содержательной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проверки, нормативные правовые акты в электронном виде считаются неполученными, о чем отправителю направляется уведомление с указанием причин неполучения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 нормативные правовые акты в электронном виде направляются государственными органами в РЦПИ в течение 2 рабочих дней со дня получения уведомления о неполучении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Нормативные правовые акты, подлежащие внесению в Государственный реестр, вносятся в него в течение пяти рабочих дней с момента их поступления в РЦПИ, и им присваивается регистрационный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Внесение в Эталонный банк поступивших нормативных правовых актов, указанных в пунктах 7 и 8 настоящих Правил, осуществляется в течение пяти рабочих дней со дня их поступления в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Нормативные правовые акты, включенные в Эталонный банк, поддерживаются в контрольном состоянии посредством внесения в них текущих изменений и дополнений, признания отдельных частей нормативных правовых актов утратившими силу либо приостановления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нормативные правовые акты, признании отдельных частей нормативных правовых актов утратившими силу либо приостановлении их действия в их текст вносятся отметки, точно отражающие формулировку вносимых норм, а также информацию о форме, дате принятия и номере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признании нормативного правового акта утратившим силу либо приостановлении его действия на определенный срок производятся соответствующие записи в Государственном реестре и отметка на печатном и электронном тексте нормативного правового акта, внесенном в Эталонный банк, о признании его утратившим силу либо приостановлении его действия со ссылкой на соответствующий нормативный правовой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формировании Эталонного банка сверка текстов нормативных правовых актов на государственном и русском языках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Инструкция по формированию Эталонного банка, а также внесение в него сведений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Министром юстиции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