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db93" w14:textId="c0cd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26 мая 2005 года N 511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2006 года N 328. Утратило силу постановлением Правительства Республики Казахстан от 11 июня 2008 года N 573.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11.06.2008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процедур отбора претендентов для присуждения международной стипендии Президента Республики Казахстан "Болашак"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мая 2005 года N 511 "Об утверждении Правил отбора претендентов для присуждения международной стипендии Президента Республики Казахстан "Болашак" (САПП Республики Казахстан, 2005 г., N 22, ст. 270)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отбора претендентов для присуждения международной стипендии Президента Республики Казахстан "Болашак",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после слова "магистров," дополнить словом "кандидатов,";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Сроки подачи документов и проведения конкурса на международную стипендию Президента Республики Казахстан "Болашак" (далее - конкурс) ежегодно определяются рабочим органом. Рабочий орган до проведения конкурса публикует в официальной печати объявление о его начале, изучает представляемые документы на предмет соответствия требованиям, установленным главами 2, 3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документов установленным настоящими Правилами требованиям рабочий орган отказывает в рассмотрении документов с обязательным уведомлением претендента о причинах отказа в двухнедельный срок.";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"зарубежных экспертных комиссий" заменить словами "независимых экспертных комиссий (далее - экспертная комиссия)";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 "Размер стипендии" дополнить словом "Болашак";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"в сроки, предусмотренные учебным планом зарубежного высшего учебного заведения" заменить словами "в зарубежном высшем учебном заведении";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 "Республики Казахстан" дополнить словами ", достигшие 18-летнего возраста";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"республики, за исключением обучающихся на выпускном курсе";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"имеющих лучшие показатели согласно публикуемым рейтингам" заменить словами "определяемых рабочим органом на основании международных рейтингов";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для лиц, указанных в подпункте 2) пункта 6 настоящих Правил, специальность обучения должна быть родственной специальности, выбранной для обучения за рубежом;";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владение (знание) языком обучения (английский, немецкий, французский и др.), подтвержденное, в случае наличия, нотариально заверенными копиями соответствующих официальных сертификатов установленной формы о сдаче экзамена по иностранному языку.";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дополнить словами ", за весь период обучения";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"Лицам, указанным в подпункте 3) пункта 6 настоящих Правил, необходимо иметь средний балл текущей успеваемости не менее 4,5 или его зарубежный эквивалент. Они участвуют в конкурсе без учета требования о прохождении ЕНТ или комплексного тестирования.";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Минимальный уровень владения (знания) языком обучения определяется рабочим органом на основании требований, установленных зарубежными высшими учебными заведениями.";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в случае его наличия нотариально заверенную копию соответствующего официального сертификата установленной формы о сдаче экзамена по иностранному языку;";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"/или"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главы 3 после слов "степени магистра," дополнить словом "кандидата,";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 "в возрасте" дополнить словами "от 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"имеющих лучшие показатели согласно публикуемым рейтингам" заменить словами "определяемых рабочим органом на основании международных рейтингов";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специальность по диплому о высшем профессиональном образовании должна быть родственной специальности, выбранной для обучения за рубежом;";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владение (знание) языком обучения (английский, немецкий, французский и др.), подтвержденное, в случае наличия, нотариально заверенными копиями соответствующих официальных сертификатов установленной формы о сдаче экзамена по иностранному языку.";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Минимальный уровень владения (знания) языком обучения определяется рабочим органом на основании требований, установленных зарубежными высшими учебными заведениями.";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"/или"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в случае его наличия нотариально заверенную копию соответствующего официального сертификата установленной формы о сдаче экзамена по иностранному языку;";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"/или"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"Претендент на степень кандидата, доктора наук (Рh.D) дополнительно к вышеперечисленным документам в обязательном порядке представляет приглашение зарубежного высшего учебного заведения для обучения на получение степени кандидата, доктора наук (Рh.D), развернутый план обучения и работы, утвержденный зарубежным высшим учебным заведением, а также тезисы своих статей, перечень научных публикаций, учебно-методических разработок.";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слово "свободном"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13, 14, 15,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Конкурс состоит из двух туров.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туре могут принимать участие претенденты, которые соответствуют требованиям, изложенным в главах 2, 3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Первый тур конкурса проводится ежегодно независимыми экспертными комиссиями с целью определения степени владения (знания) языком, уровня общеобразовательной и/или профессиональной подготовки претендента.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и порядок работы экспертных комиссий ежегодно утверждаются рабочим органом по согласованию с заинтересованными высшими учебными заведениями, государственными органами и иными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первом туре экспертная комиссия путем тестирования и собеседования проверяет степень владения (знания) претендента языком на предмет соответствия минимальным требованиям по соответствующим уровням образования, установленным рабочим органом на основании требований зарубежных высших учебных заведений, для обучения в них. Результаты тестирования оформляются в виде официальных сертификатов или заключений.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участия в тестировании и собеседовании на определение степени владения (знания) языком освобождаются лица: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в подпункте 3) пункта 6 и в подпункте 2) пункта 10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представившие нотариально заверенную копию официального сертификата о сдаче языковых тестов, в случае соответствия требованиям, установленным зарубежными высшими учебными заведениями.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тестирования и собеседования с претендентами экспертная комиссия дает персональное заключение по каждому претенденту о степени владения (знания) языком.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Претендентам на обучение по техническим и медицинским специальностям в персональном заключении могут даваться рекомендации на прохождение дополнительной одно-двух семестровой языковой подготовки.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Экспертная комиссия изучает личные дела претендентов, проводит персональное собеседование с целью определения подготовки претендентов по выбранному направлению обучения и психологическое тестирование с привлечением специалистов в соответствующей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первого тура в соответствии с результатами определенной степени владения (знания) иностранного языка, собеседования и психологического тестирования с претендентами экспертная комиссия представляет рабочему органу персональное заключение по каждому претенденту в письменном виде.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После проведения первого тура рабочий орган вносит материалы претендентов для рассмотрения Республиканской комиссии на второй тур.";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слова "магистра" дополнить словом ", кандидата";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"необходимом объеме" дополнить словами "на основании рекомендаций зарубежного высшего учебного заведения,";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"изучение иностранного языка" заменить словами "его подготовку и обучение за рубежом";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слова "договор" дополнить словами "об организации обучения";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 после слова "партнерам" дополнить словами "или зарубежным высшим учебным заведениям";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22 после слов "он обязан" дополнить словами "в сроки, предусмотренные договором об организации обучения,".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