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1d4" w14:textId="601e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августа 2004 года N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2006 года N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"Перечень приоритетных республиканских бюджетных инвестиционных проектов (программ)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социально-экономического развития города Астаны на период до 2005 года "Расцвет Астаны - расцвет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цифрами "31007640";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"1000000";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"8000000" заменить цифрами "8308000";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"7194666";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цифрами "14504974";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"23722" заменить цифрами "22050";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"200000"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цифрами "201672";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"15019635" заменить цифрами "15127635";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"6631350" заменить цифрами "13826016";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"5194341" заменить цифрами "19900987";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"194631734" заменить цифрами "194739734";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"203318437" заменить цифрами "210513103";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"162772793" заменить цифрами "177479439".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