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8fbe" w14:textId="7a7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военнослужащим премиальных выплат по месту прохождения ими воинской службы за период 1997-1998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2006 года N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22 ноября 2005 года "О республиканском бюджете на 2006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Утвердить прилагаемые Правила выплаты военнослужащим премиальных выплат по месту прохождения ими воинской службы за период 1997-1998 годов.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2006 года N 120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военнослужащим премиальных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 по месту прохождения ими воинской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1997-1998 годов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выплаты военнослужащим (кроме военнослужащих срочной службы и курсантов, обучающихся в учебных частях (центрах), средних или высших военных учебных заведениях) Вооруженных Сил, других войск и воинских формирований (далее - военнослужащие) по месту прохождения ими воинской службы премиальных выплат за период 1997-1998 годов.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Премиальные выплаты производятся военнослужащим воинских частей (учреждений) Вооруженных Сил, других войск и воинских формирований Республики Казахстан (далее - воинская часть (учреждение), проходившим воинскую службу в период 1997-1998 годов, по месту прохождения службы на момент выплаты, а военнослужащим, уволенным с воинской службы - по последнему месту прохождения воинской службы или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проходившим в указанный период воинскую службу на должностях профессорско-преподавательского состава на военных кафедрах высших учебных заведений других государственных органов, выплата премии производится данными учреждениями в порядке, установленном настоящими Правилами.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военнослужащих, имеющих право на премиальные выплаты,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сменивших место прохождения воинской службы с 1 апреля 1997 года - командованием воинской части (учреждения);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сменивших место прохождения воинской службы с 1 апреля 1997 года - комиссией воинской части (учреждения) (далее - комиссия), где они проходят воинскую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уволенных с воинской службы - комиссией воинской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(учреждения) по последнему месту прохождения воинской службы или воинской части (учреждения), определенной руководителем государственного органа, в котором они проходили воинскую службу. Состав комиссии утверждается приказом командира (начальника) воинской части (учреждения) и обязательно должен включать в себя представителей кадровых, финансовых, юридических служб. Количество членов комиссии должно составлять не менее пяти человек. Председателем комиссии назначается один из заместителей командира (начальника) воинской части (учреждения).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военнослужащим премиальных выплат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выплаты премиальных выплат военнослужащим, не сменившим место прохождения воинской службы с 1 апреля 1997 года, командование воинской части (учреждения) для перечисления причитающихся сумм проводит сверку номеров счетов в банке второго уровня, регистрационных номеров налогоплательщиков (далее - РНН), а также совместно с комиссией определяет наличие права военнослужащего на получение премии. По результатам сверки финансовый орган воинской части (учреждения) (далее - финансовый орган) на основании соответствующего приказа командования воинской части (учреждения) производит в установленном порядке начисление и перечисление премиальных выплат на счета военнослужащих.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ликвидации, расформирования или реорганизации воинской части (учреждения), перевода военнослужащего в другую часть, военнослужащий в письменном виде обращается в комиссию по новому месту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военнослужащего для прохождения воинской службы в другой государственный орган военнослужащий в письменном виде обращается в комиссию воинской части (учреждения), в которой он проходил воинскую службу в период 1997-1998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ликвидации, расформирования или реорганизации воинской части (учреждения) военнослужащий, уволенный с воинской службы, в письменном виде обращается в комиссию, определенную руководителем государственного органа, в котором он проходил воинскую службу в 1997-1998 годы.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рассмотрения возможности выплаты премии соответствующие структурные подразделения воинской части (учреждения) или военнослужащий представляют в комиссию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документов, удостоверяющих личность военнослужащего;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кадрового органа, подтверждающую период прохождения воинской службы в данной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финансового органа о размерах причитающихся выплат, либо справку из архива о размерах денежного довольствия;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или выписку из карточки учета поощрений и взысканий за указанный период, либо справку от командования части о возможности премирования;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об отсутствии платежей по премиальным выплатам или решение суда (исполнительный лист) по данному вопросу, как по прежнему, так и по новому месту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РНН, номер счета для перечисления премиальных выплат.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проводит проверку представленных на рассмотрение документов и определяет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права военнослужащего на получение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период, в котором военнослужащий имеет право на получение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причитающихся к начислению сумм премиальных выплат.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проверке обоснованности выплаты премии военнослужащему комиссия рассматривает наличие у него дисциплинарных взысканий, период зачисления в списки личного состава части, наличие решения командира о снижении размера премии и иные причины, которые могут послужить основанием для лишения или снижения премии военнослужащему в данный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дисциплинарного взыскания у военнослужащего или решения командира о снижении размера премии, начисление премии за период наложенного взыскания не производится.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представленных документов комиссией принимается протокольное решение, которое утверждается соответствующим приказом командования воинской части (учреждения) и направляется в финансовый орган для осуществления выплаты.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размеров и начисление сумм премиальных выплат производятся исходя из расчета четырех окладов денежного содержания в год с учетом следующих видов доплат и надбавок: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квалификационные классы;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выслугу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районных коэффициентов;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коэффициентов за пустынность, безводность и высокогорность.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оклада денежного содержания, доплат и надбавок определяются по нормам обеспечения денежным довольствием военнослужащих, действовавшим в период 1997-1998 годов.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Военнослужащим, прослужившим неполный учетный период (месяц), выплата премии производится за фактически прослуженное время в данном периоде. Исчисление периода возникновения права на выплату премии военнослужащему производится со дня вступления его в исполнение воинской должности до момента исключения его из списков личного состава части.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избежания двойных выплат центральное структурное подразделение государственного органа по финансово-экономическому обеспечению его деятельности может произвести проверку правомерности произведенных начислений премиальных выплат, а также запросить иную информацию у комиссии, касающуюся данной работы.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Начисление премиальных выплат военнослужащим, переведенным для прохождения воинской службы в другие государственные органы, производится в порядке, предусмотренном настоящими Правилами, по прежнему месту прохождения воинской службы.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должностных лиц за необоснованное осуществление премиальных выплат определяется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