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8fbe" w14:textId="7a78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военнослужащим премиальных выплат по месту прохождения ими воинской службы за период 1997-1998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2006 года N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22 ноября 2005 года "О республиканском бюджете на 2006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 Утвердить прилагаемые Правила выплаты военнослужащим премиальных выплат по месту прохождения ими воинской службы за период 1997-1998 годов.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2006 года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2006 года N 120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выплаты военнослужащим премиальных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 по месту прохождения ими воинской службы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1997-1998 годов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выплаты военнослужащим (кроме военнослужащих срочной службы и курсантов, обучающихся в учебных частях (центрах), средних или высших военных учебных заведениях) Вооруженных Сил, других войск и воинских формирований (далее - военнослужащие) по месту прохождения ими воинской службы премиальных выплат за период 1997-1998 годов.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Премиальные выплаты производятся военнослужащим воинских частей (учреждений) Вооруженных Сил, других войск и воинских формирований Республики Казахстан (далее - воинская часть (учреждение), проходившим воинскую службу в период 1997-1998 годов, по месту прохождения службы на момент выплаты, а военнослужащим, уволенным с воинской службы - по последнему месту прохождения воинской службы или в порядке, определенном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проходившим в указанный период воинскую службу на должностях профессорско-преподавательского состава на военных кафедрах высших учебных заведений других государственных органов, выплата премии производится данными учреждениями в порядке, установленном настоящими Правилами.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военнослужащих, имеющих право на премиальные выплаты,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сменивших место прохождения воинской службы с 1 апреля 1997 года - командованием воинской части (учреждения);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сменивших место прохождения воинской службы с 1 апреля 1997 года - комиссией воинской части (учреждения) (далее - комиссия), где они проходят воинскую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уволенных с воинской службы - комиссией воинской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(учреждения) по последнему месту прохождения воинской службы или воинской части (учреждения), определенной руководителем государственного органа, в котором они проходили воинскую службу. Состав комиссии утверждается приказом командира (начальника) воинской части (учреждения) и обязательно должен включать в себя представителей кадровых, финансовых, юридических служб. Количество членов комиссии должно составлять не менее пяти человек. Председателем комиссии назначается один из заместителей командира (начальника) воинской части (учреждения).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военнослужащим премиальных выплат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выплаты премиальных выплат военнослужащим, не сменившим место прохождения воинской службы с 1 апреля 1997 года, командование воинской части (учреждения) для перечисления причитающихся сумм проводит сверку номеров счетов в банке второго уровня, регистрационных номеров налогоплательщиков (далее - РНН), а также совместно с комиссией определяет наличие права военнослужащего на получение премии. По результатам сверки финансовый орган воинской части (учреждения) (далее - финансовый орган) на основании соответствующего приказа командования воинской части (учреждения) производит в установленном порядке начисление и перечисление премиальных выплат на счета военнослужащих.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ликвидации, расформирования или реорганизации воинской части (учреждения), перевода военнослужащего в другую часть, военнослужащий в письменном виде обращается в комиссию по новому месту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перевода военнослужащего для прохождения воинской службы в другой государственный орган военнослужащий в письменном виде обращается в комиссию воинской части (учреждения), в которой он проходил воинскую службу в период 1997-1998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ликвидации, расформирования или реорганизации воинской части (учреждения) военнослужащий, уволенный с воинской службы, в письменном виде обращается в комиссию, определенную руководителем государственного органа, в котором он проходил воинскую службу в 1997-1998 годы.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рассмотрения возможности выплаты премии соответствующие структурные подразделения воинской части (учреждения) или военнослужащий представляют в комиссию следующий перечень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документов, удостоверяющих личность военнослужащего;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кадрового органа, подтверждающую период прохождения воинской службы в данной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финансового органа о размерах причитающихся выплат, либо справку из архива о размерах денежного довольствия;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или выписку из карточки учета поощрений и взысканий за указанный период, либо справку от командования части о возможности премирования;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об отсутствии платежей по премиальным выплатам или решение суда (исполнительный лист) по данному вопросу, как по прежнему, так и по новому месту прохождения воинской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РНН, номер счета для перечисления премиальных выплат.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проводит проверку представленных на рассмотрение документов и определяет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права военнослужащего на получение премии;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период, в котором военнослужащий имеет право на получение премии;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причитающихся к начислению сумм премиальных выплат.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проверке обоснованности выплаты премии военнослужащему комиссия рассматривает наличие у него дисциплинарных взысканий, период зачисления в списки личного состава части, наличие решения командира о снижении размера премии и иные причины, которые могут послужить основанием для лишения или снижения премии военнослужащему в данный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дисциплинарного взыскания у военнослужащего или решения командира о снижении размера премии, начисление премии за период наложенного взыскания не производится.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рассмотрения представленных документов комиссией принимается протокольное решение, которое утверждается соответствующим приказом командования воинской части (учреждения) и направляется в финансовый орган для осуществления выплаты.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Определение размеров и начисление сумм премиальных выплат производятся исходя из расчета четырех окладов денежного содержания в год с учетом следующих видов доплат и надбавок: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квалификационные классы;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выслугу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районных коэффициентов;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коэффициентов за пустынность, безводность и высокогорность.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оклада денежного содержания, доплат и надбавок определяются по нормам обеспечения денежным довольствием военнослужащих, действовавшим в период 1997-1998 годов.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Военнослужащим, прослужившим неполный учетный период (месяц), выплата премии производится за фактически прослуженное время в данном периоде. Исчисление периода возникновения права на выплату премии военнослужащему производится со дня вступления его в исполнение воинской должности до момента исключения его из списков личного состава части.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избежания двойных выплат центральное структурное подразделение государственного органа по финансово-экономическому обеспечению его деятельности может произвести проверку правомерности произведенных начислений премиальных выплат, а также запросить иную информацию у комиссии, касающуюся данной работы.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Начисление премиальных выплат военнослужащим, переведенным для прохождения воинской службы в другие государственные органы, производится в порядке, предусмотренном настоящими Правилами, по прежнему месту прохождения воинской службы.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Ответственность должностных лиц за необоснованное осуществление премиальных выплат определяется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