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be59" w14:textId="fd3b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о принудительном отчуждении земельных участков для государственных нужд</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декабря 2006 года N 8.</w:t>
      </w:r>
    </w:p>
    <w:p>
      <w:pPr>
        <w:spacing w:after="0"/>
        <w:ind w:left="0"/>
        <w:jc w:val="both"/>
      </w:pPr>
      <w:bookmarkStart w:name="z1" w:id="0"/>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xml:space="preserve">
      Сноска. Заголовок с изменением, внесенным нормативным постановлением Верховного Суда РК от 25.06.2010 </w:t>
      </w:r>
      <w:r>
        <w:rPr>
          <w:rFonts w:ascii="Times New Roman"/>
          <w:b w:val="false"/>
          <w:i w:val="false"/>
          <w:color w:val="000000"/>
          <w:sz w:val="28"/>
        </w:rPr>
        <w:t>№ 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По всему тексту слова "надобностей" и "надобностями" заменены на слова "нужд" и "нуждами" нормативным постановлением Верховного Суда РК от 25.06.2010 </w:t>
      </w:r>
      <w:r>
        <w:rPr>
          <w:rFonts w:ascii="Times New Roman"/>
          <w:b w:val="false"/>
          <w:i w:val="false"/>
          <w:color w:val="000000"/>
          <w:sz w:val="28"/>
        </w:rPr>
        <w:t>№ 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В связи с необходимостью единообразного применения судами законодательства при рассмотрении гражданских дел о принудительном отчуждении у негосударственного землепользователя или собственника земельных участков для государственных нужд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нормативного постановления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При разрешении дел о принудительном отчуждении земельных участков для государственных нужд судам необходимо иметь в виду, что законодательство по указанным правоотношениям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w:t>
      </w:r>
      <w:r>
        <w:rPr>
          <w:rFonts w:ascii="Times New Roman"/>
          <w:b w:val="false"/>
          <w:i w:val="false"/>
          <w:color w:val="000000"/>
          <w:sz w:val="28"/>
        </w:rPr>
        <w:t xml:space="preserve">Гражданского кодекса </w:t>
      </w:r>
      <w:r>
        <w:rPr>
          <w:rFonts w:ascii="Times New Roman"/>
          <w:b w:val="false"/>
          <w:i w:val="false"/>
          <w:color w:val="000000"/>
          <w:sz w:val="28"/>
        </w:rPr>
        <w:t xml:space="preserve">Республики Казахстан (далее - ГК), </w:t>
      </w:r>
      <w:r>
        <w:rPr>
          <w:rFonts w:ascii="Times New Roman"/>
          <w:b w:val="false"/>
          <w:i w:val="false"/>
          <w:color w:val="000000"/>
          <w:sz w:val="28"/>
        </w:rPr>
        <w:t xml:space="preserve">Земельного кодекса </w:t>
      </w:r>
      <w:r>
        <w:rPr>
          <w:rFonts w:ascii="Times New Roman"/>
          <w:b w:val="false"/>
          <w:i w:val="false"/>
          <w:color w:val="000000"/>
          <w:sz w:val="28"/>
        </w:rPr>
        <w:t xml:space="preserve">Республики Казахстан (далее - Земельный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жилищных отношениях" (далее - Закон о жилищных отношениях), а также Законов Республики Казахстан "</w:t>
      </w:r>
      <w:r>
        <w:rPr>
          <w:rFonts w:ascii="Times New Roman"/>
          <w:b w:val="false"/>
          <w:i w:val="false"/>
          <w:color w:val="000000"/>
          <w:sz w:val="28"/>
        </w:rPr>
        <w:t xml:space="preserve">О местном государственном управлении </w:t>
      </w:r>
      <w:r>
        <w:rPr>
          <w:rFonts w:ascii="Times New Roman"/>
          <w:b w:val="false"/>
          <w:i w:val="false"/>
          <w:color w:val="000000"/>
          <w:sz w:val="28"/>
        </w:rPr>
        <w:t>и самоуправлении в Республике Казахстан", "</w:t>
      </w:r>
      <w:r>
        <w:rPr>
          <w:rFonts w:ascii="Times New Roman"/>
          <w:b w:val="false"/>
          <w:i w:val="false"/>
          <w:color w:val="000000"/>
          <w:sz w:val="28"/>
        </w:rPr>
        <w:t xml:space="preserve">Об индивидуальном жилищном </w:t>
      </w:r>
      <w:r>
        <w:rPr>
          <w:rFonts w:ascii="Times New Roman"/>
          <w:b w:val="false"/>
          <w:i w:val="false"/>
          <w:color w:val="000000"/>
          <w:sz w:val="28"/>
        </w:rPr>
        <w:t>строительстве", "</w:t>
      </w:r>
      <w:r>
        <w:rPr>
          <w:rFonts w:ascii="Times New Roman"/>
          <w:b w:val="false"/>
          <w:i w:val="false"/>
          <w:color w:val="000000"/>
          <w:sz w:val="28"/>
        </w:rPr>
        <w:t xml:space="preserve">Об архитектурной, градостроительной </w:t>
      </w:r>
      <w:r>
        <w:rPr>
          <w:rFonts w:ascii="Times New Roman"/>
          <w:b w:val="false"/>
          <w:i w:val="false"/>
          <w:color w:val="000000"/>
          <w:sz w:val="28"/>
        </w:rPr>
        <w:t>и строительной деятельности в Республике Казахстан", "Об оценочной деятельности в Республике Казахстан" и других нормативных правовых актов.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Иски по спорам, предъявляются исполнительным органом в районный (городской) суд по месту нахождения земельного участка, подлежащего принудительному отчуждению для государственных нужд. При этом судам следует иметь в виду, что местный исполнительный орган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Земельного кодекса, </w:t>
      </w:r>
      <w:r>
        <w:rPr>
          <w:rFonts w:ascii="Times New Roman"/>
          <w:b w:val="false"/>
          <w:i w:val="false"/>
          <w:color w:val="000000"/>
          <w:sz w:val="28"/>
        </w:rPr>
        <w:t>пунктом 7</w:t>
      </w:r>
      <w:r>
        <w:rPr>
          <w:rFonts w:ascii="Times New Roman"/>
          <w:b w:val="false"/>
          <w:i w:val="false"/>
          <w:color w:val="000000"/>
          <w:sz w:val="28"/>
        </w:rPr>
        <w:t xml:space="preserve"> статьи 65 и </w:t>
      </w:r>
      <w:r>
        <w:rPr>
          <w:rFonts w:ascii="Times New Roman"/>
          <w:b w:val="false"/>
          <w:i w:val="false"/>
          <w:color w:val="000000"/>
          <w:sz w:val="28"/>
        </w:rPr>
        <w:t>пунктом 4</w:t>
      </w:r>
      <w:r>
        <w:rPr>
          <w:rFonts w:ascii="Times New Roman"/>
          <w:b w:val="false"/>
          <w:i w:val="false"/>
          <w:color w:val="000000"/>
          <w:sz w:val="28"/>
        </w:rPr>
        <w:t xml:space="preserve"> статьи 69 Закона о государственном имуществе вправе обратиться в суд с соответствующим иском, если:</w:t>
      </w:r>
    </w:p>
    <w:bookmarkEnd w:id="2"/>
    <w:p>
      <w:pPr>
        <w:spacing w:after="0"/>
        <w:ind w:left="0"/>
        <w:jc w:val="both"/>
      </w:pPr>
      <w:r>
        <w:rPr>
          <w:rFonts w:ascii="Times New Roman"/>
          <w:b w:val="false"/>
          <w:i w:val="false"/>
          <w:color w:val="000000"/>
          <w:sz w:val="28"/>
        </w:rPr>
        <w:t>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или иного недвижимого имущества в связи с изъятием земельного участка для государственных нужд;</w:t>
      </w:r>
    </w:p>
    <w:p>
      <w:pPr>
        <w:spacing w:after="0"/>
        <w:ind w:left="0"/>
        <w:jc w:val="both"/>
      </w:pPr>
      <w:r>
        <w:rPr>
          <w:rFonts w:ascii="Times New Roman"/>
          <w:b w:val="false"/>
          <w:i w:val="false"/>
          <w:color w:val="000000"/>
          <w:sz w:val="28"/>
        </w:rPr>
        <w:t>
      с ним не достигнуто соглашение о стоимости за изымаемый земельный участок или других условиях принудительного отчуждения земельного участка;</w:t>
      </w:r>
    </w:p>
    <w:p>
      <w:pPr>
        <w:spacing w:after="0"/>
        <w:ind w:left="0"/>
        <w:jc w:val="both"/>
      </w:pPr>
      <w:r>
        <w:rPr>
          <w:rFonts w:ascii="Times New Roman"/>
          <w:b w:val="false"/>
          <w:i w:val="false"/>
          <w:color w:val="000000"/>
          <w:sz w:val="28"/>
        </w:rPr>
        <w:t>
      не достигнуто соглашение о передаче имущества, в том числе с лицами, права которых в отношении изымаемого имущества при принудительном отчуждении будут прекращены или ограничены.</w:t>
      </w:r>
    </w:p>
    <w:p>
      <w:pPr>
        <w:spacing w:after="0"/>
        <w:ind w:left="0"/>
        <w:jc w:val="both"/>
      </w:pPr>
      <w:r>
        <w:rPr>
          <w:rFonts w:ascii="Times New Roman"/>
          <w:b w:val="false"/>
          <w:i w:val="false"/>
          <w:color w:val="000000"/>
          <w:sz w:val="28"/>
        </w:rPr>
        <w:t xml:space="preserve">
      В случаях, когда в исках ответчиками указаны собственники, землепользователи, являющиеся негосударственными юридическими лицами, гражданами, осуществляющими предпринимательскую деятельность без образования юридического лица, использующими домостроение или земельный участок для предпринимательской деятельности, такие иски предъявляются в специализированные межрайонные экономические суды.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 решении вопроса о принятии заявления судье следует проверить выполнение истцом требований статей </w:t>
      </w:r>
      <w:r>
        <w:rPr>
          <w:rFonts w:ascii="Times New Roman"/>
          <w:b w:val="false"/>
          <w:i w:val="false"/>
          <w:color w:val="000000"/>
          <w:sz w:val="28"/>
        </w:rPr>
        <w:t>150</w:t>
      </w:r>
      <w:r>
        <w:rPr>
          <w:rFonts w:ascii="Times New Roman"/>
          <w:b w:val="false"/>
          <w:i w:val="false"/>
          <w:color w:val="000000"/>
          <w:sz w:val="28"/>
        </w:rPr>
        <w:t xml:space="preserve"> и </w:t>
      </w:r>
      <w:r>
        <w:rPr>
          <w:rFonts w:ascii="Times New Roman"/>
          <w:b w:val="false"/>
          <w:i w:val="false"/>
          <w:color w:val="000000"/>
          <w:sz w:val="28"/>
        </w:rPr>
        <w:t>151</w:t>
      </w:r>
      <w:r>
        <w:rPr>
          <w:rFonts w:ascii="Times New Roman"/>
          <w:b w:val="false"/>
          <w:i w:val="false"/>
          <w:color w:val="000000"/>
          <w:sz w:val="28"/>
        </w:rPr>
        <w:t xml:space="preserve"> Гражданского процессуального кодекса Республики Казахстан (далее - ГПК). В случае предъявления иска без указания сведений о вручении уведомления и предложении собственнику другого равноценного земельного участка, благоустроенного жилища, либо денежной компенсации, исковое заявление следует оставить без движения в порядке части первой статьи  </w:t>
      </w:r>
      <w:r>
        <w:rPr>
          <w:rFonts w:ascii="Times New Roman"/>
          <w:b w:val="false"/>
          <w:i w:val="false"/>
          <w:color w:val="000000"/>
          <w:sz w:val="28"/>
        </w:rPr>
        <w:t xml:space="preserve">155 </w:t>
      </w:r>
      <w:r>
        <w:rPr>
          <w:rFonts w:ascii="Times New Roman"/>
          <w:b w:val="false"/>
          <w:i w:val="false"/>
          <w:color w:val="000000"/>
          <w:sz w:val="28"/>
        </w:rPr>
        <w:t>ГПК с предоставлением срока для изложения в иске обстоятельств, на которых истец основывает свои требования, и доказательства, подтверждающие эти обстоятельства.</w:t>
      </w:r>
    </w:p>
    <w:bookmarkEnd w:id="3"/>
    <w:bookmarkStart w:name="z5" w:id="4"/>
    <w:p>
      <w:pPr>
        <w:spacing w:after="0"/>
        <w:ind w:left="0"/>
        <w:jc w:val="both"/>
      </w:pPr>
      <w:r>
        <w:rPr>
          <w:rFonts w:ascii="Times New Roman"/>
          <w:b w:val="false"/>
          <w:i w:val="false"/>
          <w:color w:val="000000"/>
          <w:sz w:val="28"/>
        </w:rPr>
        <w:t xml:space="preserve">
      4. При подготовке дела к судебному разбирательству судья проверяет наличие, а, при необходимости, предлагает сторонам представить следующие письменные доказательства: </w:t>
      </w:r>
    </w:p>
    <w:bookmarkEnd w:id="4"/>
    <w:p>
      <w:pPr>
        <w:spacing w:after="0"/>
        <w:ind w:left="0"/>
        <w:jc w:val="both"/>
      </w:pPr>
      <w:r>
        <w:rPr>
          <w:rFonts w:ascii="Times New Roman"/>
          <w:b w:val="false"/>
          <w:i w:val="false"/>
          <w:color w:val="000000"/>
          <w:sz w:val="28"/>
        </w:rPr>
        <w:t xml:space="preserve">
      1) постановление Правительства, местного исполнительного органа о принудительном отчуждении земельного участка для государственных нужд с приложением выписки из генерального плана города (населенного пункта) в части строительства объектов, подпадающих под перечень исключительных случаев,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84 Земельного кодекса;</w:t>
      </w:r>
    </w:p>
    <w:p>
      <w:pPr>
        <w:spacing w:after="0"/>
        <w:ind w:left="0"/>
        <w:jc w:val="both"/>
      </w:pPr>
      <w:r>
        <w:rPr>
          <w:rFonts w:ascii="Times New Roman"/>
          <w:b w:val="false"/>
          <w:i w:val="false"/>
          <w:color w:val="000000"/>
          <w:sz w:val="28"/>
        </w:rPr>
        <w:t xml:space="preserve">
      2) письменное уведомление органа о принятом решении с указанием даты его направления собственнику, негосударственному землепользователю и отметкой о получении; </w:t>
      </w:r>
    </w:p>
    <w:p>
      <w:pPr>
        <w:spacing w:after="0"/>
        <w:ind w:left="0"/>
        <w:jc w:val="both"/>
      </w:pPr>
      <w:r>
        <w:rPr>
          <w:rFonts w:ascii="Times New Roman"/>
          <w:b w:val="false"/>
          <w:i w:val="false"/>
          <w:color w:val="000000"/>
          <w:sz w:val="28"/>
        </w:rPr>
        <w:t xml:space="preserve">
      3) договор приватизации, купли-продажи, дарения и (или) другие идентификационные, правоустанавливающие документы на право собственности или землепользования на земельный участок, домостроение, а также акт о принятии домостроения в эксплуатацию, технический паспорт, планы домостроения и земельного участка, сведения правового кадастра о государственной регистрации прав на недвижимое имущество и сделок с ним; </w:t>
      </w:r>
    </w:p>
    <w:p>
      <w:pPr>
        <w:spacing w:after="0"/>
        <w:ind w:left="0"/>
        <w:jc w:val="both"/>
      </w:pPr>
      <w:r>
        <w:rPr>
          <w:rFonts w:ascii="Times New Roman"/>
          <w:b w:val="false"/>
          <w:i w:val="false"/>
          <w:color w:val="000000"/>
          <w:sz w:val="28"/>
        </w:rPr>
        <w:t>
      4) отчет об оценке, правоустанавливающий документ (договор купли-продажи, дарения и т. д.) или иной документ, подтверждающий рыночную стоимость земельного участка и находящегося на нем недвижимого имущества либо кадастровую (оценочную) стоимость в случае отсутствия в гражданско-правовом договоре цены за земельный участок;</w:t>
      </w:r>
    </w:p>
    <w:p>
      <w:pPr>
        <w:spacing w:after="0"/>
        <w:ind w:left="0"/>
        <w:jc w:val="both"/>
      </w:pPr>
      <w:r>
        <w:rPr>
          <w:rFonts w:ascii="Times New Roman"/>
          <w:b w:val="false"/>
          <w:i w:val="false"/>
          <w:color w:val="000000"/>
          <w:sz w:val="28"/>
        </w:rPr>
        <w:t xml:space="preserve">
      5) документ, подтверждающий предложения местного исполнительного органа о предоставлении другого равноценного земельного участка, благоустроенного жилища.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Требования ответчика к истцу о предоставлении другого равноценного земельного участка, благоустроенного жилища взамен предлагаемой истцом денежной компенсации не являются встречными требованиями. Поэтому все вопросы, связанные с выбором собственником формы компенсации должны рассматриваться судом в рамках заявленного местным исполнительным органом иска и с соблюдением требований </w:t>
      </w:r>
      <w:r>
        <w:rPr>
          <w:rFonts w:ascii="Times New Roman"/>
          <w:b w:val="false"/>
          <w:i w:val="false"/>
          <w:color w:val="000000"/>
          <w:sz w:val="28"/>
        </w:rPr>
        <w:t>пункта 6</w:t>
      </w:r>
      <w:r>
        <w:rPr>
          <w:rFonts w:ascii="Times New Roman"/>
          <w:b w:val="false"/>
          <w:i w:val="false"/>
          <w:color w:val="000000"/>
          <w:sz w:val="28"/>
        </w:rPr>
        <w:t xml:space="preserve"> статьи 67 Закона о государственном имуществе, </w:t>
      </w:r>
      <w:r>
        <w:rPr>
          <w:rFonts w:ascii="Times New Roman"/>
          <w:b w:val="false"/>
          <w:i w:val="false"/>
          <w:color w:val="000000"/>
          <w:sz w:val="28"/>
        </w:rPr>
        <w:t xml:space="preserve">статьи 88 </w:t>
      </w:r>
      <w:r>
        <w:rPr>
          <w:rFonts w:ascii="Times New Roman"/>
          <w:b w:val="false"/>
          <w:i w:val="false"/>
          <w:color w:val="000000"/>
          <w:sz w:val="28"/>
        </w:rPr>
        <w:t xml:space="preserve">Земельного кодекса, </w:t>
      </w:r>
      <w:r>
        <w:rPr>
          <w:rFonts w:ascii="Times New Roman"/>
          <w:b w:val="false"/>
          <w:i w:val="false"/>
          <w:color w:val="000000"/>
          <w:sz w:val="28"/>
        </w:rPr>
        <w:t>статьи 15</w:t>
      </w:r>
      <w:r>
        <w:rPr>
          <w:rFonts w:ascii="Times New Roman"/>
          <w:b w:val="false"/>
          <w:i w:val="false"/>
          <w:color w:val="000000"/>
          <w:sz w:val="28"/>
        </w:rPr>
        <w:t xml:space="preserve">, пункта 2 </w:t>
      </w:r>
      <w:r>
        <w:rPr>
          <w:rFonts w:ascii="Times New Roman"/>
          <w:b w:val="false"/>
          <w:i w:val="false"/>
          <w:color w:val="000000"/>
          <w:sz w:val="28"/>
        </w:rPr>
        <w:t>статьи 29</w:t>
      </w:r>
      <w:r>
        <w:rPr>
          <w:rFonts w:ascii="Times New Roman"/>
          <w:b w:val="false"/>
          <w:i w:val="false"/>
          <w:color w:val="000000"/>
          <w:sz w:val="28"/>
        </w:rPr>
        <w:t xml:space="preserve"> и статьи </w:t>
      </w:r>
      <w:r>
        <w:rPr>
          <w:rFonts w:ascii="Times New Roman"/>
          <w:b w:val="false"/>
          <w:i w:val="false"/>
          <w:color w:val="000000"/>
          <w:sz w:val="28"/>
        </w:rPr>
        <w:t>119-1</w:t>
      </w:r>
      <w:r>
        <w:rPr>
          <w:rFonts w:ascii="Times New Roman"/>
          <w:b w:val="false"/>
          <w:i w:val="false"/>
          <w:color w:val="000000"/>
          <w:sz w:val="28"/>
        </w:rPr>
        <w:t xml:space="preserve"> Закона о жилищных отношениях, а также других норм, защищающих права собственника.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Судам при разрешении спора следует руководствоваться пунктом 3  </w:t>
      </w:r>
      <w:r>
        <w:rPr>
          <w:rFonts w:ascii="Times New Roman"/>
          <w:b w:val="false"/>
          <w:i w:val="false"/>
          <w:color w:val="000000"/>
          <w:sz w:val="28"/>
        </w:rPr>
        <w:t xml:space="preserve">статьи 26 </w:t>
      </w:r>
      <w:r>
        <w:rPr>
          <w:rFonts w:ascii="Times New Roman"/>
          <w:b w:val="false"/>
          <w:i w:val="false"/>
          <w:color w:val="000000"/>
          <w:sz w:val="28"/>
        </w:rPr>
        <w:t>Конституции Республики Казахстан, в соответствии с которым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Также необходимо учесть, что если после принудительного отчуждения для государственных нужд части земельного участка, собственник или негосударственный землепользователь не может использовать по прежнему целевому назначению оставшуюся часть, то отчуждается весь земельный участок. Заключение (сведения) о невозможности использования земельного участка по прежнему целевому назначению предоставляет уполномоченный орган в области земельных отношений.</w:t>
      </w:r>
    </w:p>
    <w:bookmarkEnd w:id="6"/>
    <w:p>
      <w:pPr>
        <w:spacing w:after="0"/>
        <w:ind w:left="0"/>
        <w:jc w:val="both"/>
      </w:pPr>
      <w:r>
        <w:rPr>
          <w:rFonts w:ascii="Times New Roman"/>
          <w:b w:val="false"/>
          <w:i w:val="false"/>
          <w:color w:val="000000"/>
          <w:sz w:val="28"/>
        </w:rPr>
        <w:t xml:space="preserve">
      Следует иметь в виду, что в силу пункта 5 статьи </w:t>
      </w:r>
      <w:r>
        <w:rPr>
          <w:rFonts w:ascii="Times New Roman"/>
          <w:b w:val="false"/>
          <w:i w:val="false"/>
          <w:color w:val="000000"/>
          <w:sz w:val="28"/>
        </w:rPr>
        <w:t xml:space="preserve">188 </w:t>
      </w:r>
      <w:r>
        <w:rPr>
          <w:rFonts w:ascii="Times New Roman"/>
          <w:b w:val="false"/>
          <w:i w:val="false"/>
          <w:color w:val="000000"/>
          <w:sz w:val="28"/>
        </w:rPr>
        <w:t>ГК право собственности на имущество может быть принудительно прекращено только по основаниям, предусмотренным Гражданским кодексом.</w:t>
      </w:r>
    </w:p>
    <w:p>
      <w:pPr>
        <w:spacing w:after="0"/>
        <w:ind w:left="0"/>
        <w:jc w:val="both"/>
      </w:pPr>
      <w:r>
        <w:rPr>
          <w:rFonts w:ascii="Times New Roman"/>
          <w:b w:val="false"/>
          <w:i w:val="false"/>
          <w:color w:val="000000"/>
          <w:sz w:val="28"/>
        </w:rPr>
        <w:t xml:space="preserve">
      Прекращение права собственности на недвижимость в связи с постановлением Правительства, местного исполнительного органа о принудительном отчуждении земельного участка для государственных нужд, на котором находятся принадлежащие собственнику дом, иные строения, сооружения или насаждения, согласно пункту 1 статьи </w:t>
      </w:r>
      <w:r>
        <w:rPr>
          <w:rFonts w:ascii="Times New Roman"/>
          <w:b w:val="false"/>
          <w:i w:val="false"/>
          <w:color w:val="000000"/>
          <w:sz w:val="28"/>
        </w:rPr>
        <w:t>255</w:t>
      </w:r>
      <w:r>
        <w:rPr>
          <w:rFonts w:ascii="Times New Roman"/>
          <w:b w:val="false"/>
          <w:i w:val="false"/>
          <w:color w:val="000000"/>
          <w:sz w:val="28"/>
        </w:rPr>
        <w:t xml:space="preserve"> ГК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 </w:t>
      </w:r>
    </w:p>
    <w:p>
      <w:pPr>
        <w:spacing w:after="0"/>
        <w:ind w:left="0"/>
        <w:jc w:val="both"/>
      </w:pPr>
      <w:r>
        <w:rPr>
          <w:rFonts w:ascii="Times New Roman"/>
          <w:b w:val="false"/>
          <w:i w:val="false"/>
          <w:color w:val="000000"/>
          <w:sz w:val="28"/>
        </w:rPr>
        <w:t xml:space="preserve">
      Основанием прекращения права частной собственности на земельный участок или права землепользования в силу подпункта 2) пункта 2 </w:t>
      </w:r>
      <w:r>
        <w:rPr>
          <w:rFonts w:ascii="Times New Roman"/>
          <w:b w:val="false"/>
          <w:i w:val="false"/>
          <w:color w:val="000000"/>
          <w:sz w:val="28"/>
        </w:rPr>
        <w:t>статьи 81</w:t>
      </w:r>
      <w:r>
        <w:rPr>
          <w:rFonts w:ascii="Times New Roman"/>
          <w:b w:val="false"/>
          <w:i w:val="false"/>
          <w:color w:val="000000"/>
          <w:sz w:val="28"/>
        </w:rPr>
        <w:t xml:space="preserve"> Земельного кодекса является принудительное отчуждение земельного участка для государственных нужд.</w:t>
      </w:r>
    </w:p>
    <w:p>
      <w:pPr>
        <w:spacing w:after="0"/>
        <w:ind w:left="0"/>
        <w:jc w:val="both"/>
      </w:pPr>
      <w:r>
        <w:rPr>
          <w:rFonts w:ascii="Times New Roman"/>
          <w:b w:val="false"/>
          <w:i w:val="false"/>
          <w:color w:val="000000"/>
          <w:sz w:val="28"/>
        </w:rPr>
        <w:t>
      Если при разбирательстве дела будет установлено, что постановление Правительства, местного исполнительного органа о принудительном отчуждении земельных участков не обусловлено государственными нуждами либо такое постановление принято неуполномоченным органом (организацией, лицом), а также если оно не соответствует требованиям статьи 84 Земельного кодекса, суд отказывает в удовлетворении иска. При несогласии собственника земельного участка или негосударственного землепользователя с постановлением Правительства, местного исполнительного органа о принудительном отчуждении земельного участка для государственных нужд, влекущим прекращение права собственности или землепользования, оно не может быть осуществлено до разрешения спора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нормативным постановлением Верховного суда РК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8. Судам при разрешении спора следует учитывать, что по требованию Правительства, местного исполнительного органа земельный участок в исключительных случаях может быть принудительно отчужден для государственных нужд при невозможности иного способа удовлетворения этих нужд и при условии равноценного возмещения отчуждаемого имущества.</w:t>
      </w:r>
    </w:p>
    <w:bookmarkEnd w:id="7"/>
    <w:p>
      <w:pPr>
        <w:spacing w:after="0"/>
        <w:ind w:left="0"/>
        <w:jc w:val="both"/>
      </w:pPr>
      <w:r>
        <w:rPr>
          <w:rFonts w:ascii="Times New Roman"/>
          <w:b w:val="false"/>
          <w:i w:val="false"/>
          <w:color w:val="000000"/>
          <w:sz w:val="28"/>
        </w:rPr>
        <w:t xml:space="preserve">
      Судам следует проверять, какие меры приняты местным исполнительным органом до обращения в суд по разрешению вопросов по проекту договора о выкупе земельного участка или иного недвижимого имущества по составу изымаемого имущества, лицам, права которых в отношении данного имущества будут прекращены или ограничены, и размеру убытков, подлежащих возмещению. Разрешение этих вопросов является обязанностью местного исполнительного органа, принявшего решение о принудительном отчуждении земельного участка. Так в соответствии со статьями </w:t>
      </w:r>
      <w:r>
        <w:rPr>
          <w:rFonts w:ascii="Times New Roman"/>
          <w:b w:val="false"/>
          <w:i w:val="false"/>
          <w:color w:val="000000"/>
          <w:sz w:val="28"/>
        </w:rPr>
        <w:t xml:space="preserve">15 </w:t>
      </w:r>
      <w:r>
        <w:rPr>
          <w:rFonts w:ascii="Times New Roman"/>
          <w:b w:val="false"/>
          <w:i w:val="false"/>
          <w:color w:val="000000"/>
          <w:sz w:val="28"/>
        </w:rPr>
        <w:t xml:space="preserve">и </w:t>
      </w:r>
      <w:r>
        <w:rPr>
          <w:rFonts w:ascii="Times New Roman"/>
          <w:b w:val="false"/>
          <w:i w:val="false"/>
          <w:color w:val="000000"/>
          <w:sz w:val="28"/>
        </w:rPr>
        <w:t xml:space="preserve">119-1 </w:t>
      </w:r>
      <w:r>
        <w:rPr>
          <w:rFonts w:ascii="Times New Roman"/>
          <w:b w:val="false"/>
          <w:i w:val="false"/>
          <w:color w:val="000000"/>
          <w:sz w:val="28"/>
        </w:rPr>
        <w:t xml:space="preserve">Закона о жилищных отношениях собственнику до сноса его жилища по его выбору предоставляется в собственность благоустроенное жилище или выплачивается компенсация в размере рыночной стоимости жилища. </w:t>
      </w:r>
    </w:p>
    <w:p>
      <w:pPr>
        <w:spacing w:after="0"/>
        <w:ind w:left="0"/>
        <w:jc w:val="both"/>
      </w:pPr>
      <w:r>
        <w:rPr>
          <w:rFonts w:ascii="Times New Roman"/>
          <w:b w:val="false"/>
          <w:i w:val="false"/>
          <w:color w:val="000000"/>
          <w:sz w:val="28"/>
        </w:rPr>
        <w:t xml:space="preserve">
      Установив в судебном заседании, что иск о принудительном отчуждении земельного участка предъявлен местным исполнительным органом без предложения собственнику другого равноценного земельного участка либо благоустроенного жилища, судам следует отложить разбирательство дела в порядке статьи </w:t>
      </w:r>
      <w:r>
        <w:rPr>
          <w:rFonts w:ascii="Times New Roman"/>
          <w:b w:val="false"/>
          <w:i w:val="false"/>
          <w:color w:val="000000"/>
          <w:sz w:val="28"/>
        </w:rPr>
        <w:t xml:space="preserve">189 </w:t>
      </w:r>
      <w:r>
        <w:rPr>
          <w:rFonts w:ascii="Times New Roman"/>
          <w:b w:val="false"/>
          <w:i w:val="false"/>
          <w:color w:val="000000"/>
          <w:sz w:val="28"/>
        </w:rPr>
        <w:t xml:space="preserve">ГПК для разрешения этого вопроса.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Суды должны иметь в виду, что благоустроенное жилище взамен принудительно отчуждаемого земельного участка с расположенным на нем домостроением передается местным исполнительным органом в собственность безвозмездно. Несоответствие стоимости предоставляемого жилища стоимости сносимого, не является основанием к отказу в удовлетворении иска. </w:t>
      </w:r>
    </w:p>
    <w:bookmarkEnd w:id="8"/>
    <w:p>
      <w:pPr>
        <w:spacing w:after="0"/>
        <w:ind w:left="0"/>
        <w:jc w:val="both"/>
      </w:pPr>
      <w:r>
        <w:rPr>
          <w:rFonts w:ascii="Times New Roman"/>
          <w:b w:val="false"/>
          <w:i w:val="false"/>
          <w:color w:val="000000"/>
          <w:sz w:val="28"/>
        </w:rPr>
        <w:t xml:space="preserve">
      В силу пунктов 2 и 3 статьи </w:t>
      </w:r>
      <w:r>
        <w:rPr>
          <w:rFonts w:ascii="Times New Roman"/>
          <w:b w:val="false"/>
          <w:i w:val="false"/>
          <w:color w:val="000000"/>
          <w:sz w:val="28"/>
        </w:rPr>
        <w:t xml:space="preserve">15 </w:t>
      </w:r>
      <w:r>
        <w:rPr>
          <w:rFonts w:ascii="Times New Roman"/>
          <w:b w:val="false"/>
          <w:i w:val="false"/>
          <w:color w:val="000000"/>
          <w:sz w:val="28"/>
        </w:rPr>
        <w:t xml:space="preserve">Закона о жилищных отношениях если стоимость предоставляемого жилища превышает стоимость сносимого, то разница в их стоимости с собственника не взимается, если же стоимость сносимого жилища превышает стоимость предоставляемого, то разница в их стоимости возмещается собственнику.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10. При разрешении споров о выселении граждан с предоставлением другого благоустроенного жилища в связи с принудительным отчуждением земельного участка для государственных нужд суды не должны удовлетворять такие иски, если исполнительным органом предоставляется собственнику жилое помещение для временного проживания (временное жилье) либо неблагоустроенное жилище.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Благоустроенное жилище, земельный участок передаются, а денежная компенсация выплачивается до прекращения права собственности и лишь тем лицам, которые являются собственниками принудительно отчуждаемых объектов. </w:t>
      </w:r>
    </w:p>
    <w:bookmarkEnd w:id="10"/>
    <w:p>
      <w:pPr>
        <w:spacing w:after="0"/>
        <w:ind w:left="0"/>
        <w:jc w:val="both"/>
      </w:pPr>
      <w:r>
        <w:rPr>
          <w:rFonts w:ascii="Times New Roman"/>
          <w:b w:val="false"/>
          <w:i w:val="false"/>
          <w:color w:val="000000"/>
          <w:sz w:val="28"/>
        </w:rPr>
        <w:t xml:space="preserve">
      Если земельный участок принадлежит нескольким собственникам на праве общей долевой собственности, то каждый из них имеет право на получение в собственность отдельного земельного участка и (или) на получение иной компенсации, предусмотренной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нормативными постановлениями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12. При исследовании отчетов, письменных консультаций специалистов и других документов, связанных с оценочной деятельностью, судам следует проверить их на соответствие положениям нормативных правовых актов, предусматривающих порядок, стандарт и методику оценки по рыночной стоимости земельного участка (права землепользования), домостроения, других объектов недвижимости, а также другого имущества, подлежащего оценке. При этом следует иметь в виду, что, размер денежной компенсации за принудительно отчуждаемый земельный участок не может определяться исходя из его нормативной либо кадастровой цены, поскольку они не отражают рыночную стоимость земельного участка,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67 Закона о государственном имуществе.</w:t>
      </w:r>
    </w:p>
    <w:bookmarkEnd w:id="11"/>
    <w:p>
      <w:pPr>
        <w:spacing w:after="0"/>
        <w:ind w:left="0"/>
        <w:jc w:val="both"/>
      </w:pPr>
      <w:r>
        <w:rPr>
          <w:rFonts w:ascii="Times New Roman"/>
          <w:b w:val="false"/>
          <w:i w:val="false"/>
          <w:color w:val="000000"/>
          <w:sz w:val="28"/>
        </w:rPr>
        <w:t xml:space="preserve">
      Документы, связанные с оценочной деятельностью, не имеют заранее установленной силы, и подлежат оценке судом наряду с другими доказательствами по делу. </w:t>
      </w:r>
    </w:p>
    <w:p>
      <w:pPr>
        <w:spacing w:after="0"/>
        <w:ind w:left="0"/>
        <w:jc w:val="both"/>
      </w:pPr>
      <w:r>
        <w:rPr>
          <w:rFonts w:ascii="Times New Roman"/>
          <w:b w:val="false"/>
          <w:i w:val="false"/>
          <w:color w:val="000000"/>
          <w:sz w:val="28"/>
        </w:rPr>
        <w:t>
      Если в предоставленных сторонами оценочных документах имеются разногласия, в результате которых не представляется возможным выяснить размер компенсации за принудительно отчуждаемое имущество, то судом может быть привлечен специалист в области оценочной деятельности для дачи письменных консультаций, либо для изготовления письменного отчета об оценке. Если же разногласия о размере рыночной стоимости оцениваемого объекта недвижимости имеют место из-за неясности использованного строительного материала исследуемого объекта, то суду следует назначить судебную экспертизу.</w:t>
      </w:r>
    </w:p>
    <w:p>
      <w:pPr>
        <w:spacing w:after="0"/>
        <w:ind w:left="0"/>
        <w:jc w:val="both"/>
      </w:pPr>
      <w:r>
        <w:rPr>
          <w:rFonts w:ascii="Times New Roman"/>
          <w:b w:val="false"/>
          <w:i w:val="false"/>
          <w:color w:val="000000"/>
          <w:sz w:val="28"/>
        </w:rPr>
        <w:t xml:space="preserve">
      Судам также необходимо учитывать, что оценщик должен иметь лицензию на осуществление оценочной деятельности и вправе самостоятельно применять методы оценки в соответствии с требованием законодательства. </w:t>
      </w:r>
    </w:p>
    <w:p>
      <w:pPr>
        <w:spacing w:after="0"/>
        <w:ind w:left="0"/>
        <w:jc w:val="both"/>
      </w:pPr>
      <w:r>
        <w:rPr>
          <w:rFonts w:ascii="Times New Roman"/>
          <w:b w:val="false"/>
          <w:i w:val="false"/>
          <w:color w:val="000000"/>
          <w:sz w:val="28"/>
        </w:rPr>
        <w:t xml:space="preserve">
      Оценка не может проводиться оценщиком, если: </w:t>
      </w:r>
    </w:p>
    <w:p>
      <w:pPr>
        <w:spacing w:after="0"/>
        <w:ind w:left="0"/>
        <w:jc w:val="both"/>
      </w:pPr>
      <w:r>
        <w:rPr>
          <w:rFonts w:ascii="Times New Roman"/>
          <w:b w:val="false"/>
          <w:i w:val="false"/>
          <w:color w:val="000000"/>
          <w:sz w:val="28"/>
        </w:rPr>
        <w:t xml:space="preserve">
      - в отношении объекта оценки оценщик имеет либо приобретает вещные или обязательственные права вне договора; </w:t>
      </w:r>
    </w:p>
    <w:p>
      <w:pPr>
        <w:spacing w:after="0"/>
        <w:ind w:left="0"/>
        <w:jc w:val="both"/>
      </w:pPr>
      <w:r>
        <w:rPr>
          <w:rFonts w:ascii="Times New Roman"/>
          <w:b w:val="false"/>
          <w:i w:val="false"/>
          <w:color w:val="000000"/>
          <w:sz w:val="28"/>
        </w:rPr>
        <w:t xml:space="preserve">
      - оценщик является акционером, учредителем, работником, собственником, участником, кредитором, дебитором, спонсором юридического лица - заказчика; </w:t>
      </w:r>
    </w:p>
    <w:p>
      <w:pPr>
        <w:spacing w:after="0"/>
        <w:ind w:left="0"/>
        <w:jc w:val="both"/>
      </w:pPr>
      <w:r>
        <w:rPr>
          <w:rFonts w:ascii="Times New Roman"/>
          <w:b w:val="false"/>
          <w:i w:val="false"/>
          <w:color w:val="000000"/>
          <w:sz w:val="28"/>
        </w:rPr>
        <w:t>
      - оценщик - физическое лицо, является близким родственником или свойственником с заказчиком - физическим лицом;</w:t>
      </w:r>
    </w:p>
    <w:p>
      <w:pPr>
        <w:spacing w:after="0"/>
        <w:ind w:left="0"/>
        <w:jc w:val="both"/>
      </w:pPr>
      <w:r>
        <w:rPr>
          <w:rFonts w:ascii="Times New Roman"/>
          <w:b w:val="false"/>
          <w:i w:val="false"/>
          <w:color w:val="000000"/>
          <w:sz w:val="28"/>
        </w:rPr>
        <w:t>
      - оценщик - юридическое лицо, в котором руководитель либо уполномоченное им лицо состоит в близких родственных или свойственных связях с заказчиком - физическим лицом и (или) руководителем либо уполномоченным им лицом юридического лица.</w:t>
      </w:r>
    </w:p>
    <w:p>
      <w:pPr>
        <w:spacing w:after="0"/>
        <w:ind w:left="0"/>
        <w:jc w:val="both"/>
      </w:pPr>
      <w:r>
        <w:rPr>
          <w:rFonts w:ascii="Times New Roman"/>
          <w:b w:val="false"/>
          <w:i w:val="false"/>
          <w:color w:val="000000"/>
          <w:sz w:val="28"/>
        </w:rPr>
        <w:t xml:space="preserve">
      В судебных актах должны быть указаны доводы, по которым суды принимают оценочный документ в качестве доказательства или отвергают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нормативными постановлениями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13. Судами при разрешении споров об определении размера денежной компенсации решаются все вопросы возмещения собственнику убытков, причиненных прекращением права собственности в связи с принудительным отчуждением земельного участка для государственных нужд, при этом имущество оценивается исходя из его рыночной цены,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67 Закона о государственном имуществе.</w:t>
      </w:r>
    </w:p>
    <w:bookmarkEnd w:id="12"/>
    <w:p>
      <w:pPr>
        <w:spacing w:after="0"/>
        <w:ind w:left="0"/>
        <w:jc w:val="both"/>
      </w:pPr>
      <w:r>
        <w:rPr>
          <w:rFonts w:ascii="Times New Roman"/>
          <w:b w:val="false"/>
          <w:i w:val="false"/>
          <w:color w:val="000000"/>
          <w:sz w:val="28"/>
        </w:rPr>
        <w:t xml:space="preserve">
      Исследуя вопрос о цене за отчуждаемый земельный участок, суды должны учитывать положения </w:t>
      </w:r>
      <w:r>
        <w:rPr>
          <w:rFonts w:ascii="Times New Roman"/>
          <w:b w:val="false"/>
          <w:i w:val="false"/>
          <w:color w:val="000000"/>
          <w:sz w:val="28"/>
        </w:rPr>
        <w:t>статьи 67</w:t>
      </w:r>
      <w:r>
        <w:rPr>
          <w:rFonts w:ascii="Times New Roman"/>
          <w:b w:val="false"/>
          <w:i w:val="false"/>
          <w:color w:val="000000"/>
          <w:sz w:val="28"/>
        </w:rPr>
        <w:t xml:space="preserve"> Закона о государственном имуществе. При определении рыночной стоимости объектов следует руководствоваться </w:t>
      </w:r>
      <w:r>
        <w:rPr>
          <w:rFonts w:ascii="Times New Roman"/>
          <w:b w:val="false"/>
          <w:i w:val="false"/>
          <w:color w:val="000000"/>
          <w:sz w:val="28"/>
        </w:rPr>
        <w:t>пунктом 3</w:t>
      </w:r>
      <w:r>
        <w:rPr>
          <w:rFonts w:ascii="Times New Roman"/>
          <w:b w:val="false"/>
          <w:i w:val="false"/>
          <w:color w:val="000000"/>
          <w:sz w:val="28"/>
        </w:rPr>
        <w:t xml:space="preserve"> статьи 67, </w:t>
      </w:r>
      <w:r>
        <w:rPr>
          <w:rFonts w:ascii="Times New Roman"/>
          <w:b w:val="false"/>
          <w:i w:val="false"/>
          <w:color w:val="000000"/>
          <w:sz w:val="28"/>
        </w:rPr>
        <w:t>статьей 208</w:t>
      </w:r>
      <w:r>
        <w:rPr>
          <w:rFonts w:ascii="Times New Roman"/>
          <w:b w:val="false"/>
          <w:i w:val="false"/>
          <w:color w:val="000000"/>
          <w:sz w:val="28"/>
        </w:rPr>
        <w:t xml:space="preserve"> Закона о государственном имуществе, Законом "Об оценочной деятельности в Республике Казахстан" и другими нормативными правовыми актами в области оценочной деятельности, устанавливающими требования к проведению оценки, используемым подходам и методам, содержанию и форме отчетов об оценке.</w:t>
      </w:r>
    </w:p>
    <w:p>
      <w:pPr>
        <w:spacing w:after="0"/>
        <w:ind w:left="0"/>
        <w:jc w:val="both"/>
      </w:pPr>
      <w:r>
        <w:rPr>
          <w:rFonts w:ascii="Times New Roman"/>
          <w:b w:val="false"/>
          <w:i w:val="false"/>
          <w:color w:val="000000"/>
          <w:sz w:val="28"/>
        </w:rPr>
        <w:t xml:space="preserve">
      Судам следует иметь в виду, что наряду с земельным участком, плановыми строениями, многолетними зелеными насаждениями и другими объектами недвижимости также учитывается рыночная стоимость хозяйственно-бытовых построек и элементов благоустройства, на возведение которых согласно пункта 2  </w:t>
      </w:r>
      <w:r>
        <w:rPr>
          <w:rFonts w:ascii="Times New Roman"/>
          <w:b w:val="false"/>
          <w:i w:val="false"/>
          <w:color w:val="000000"/>
          <w:sz w:val="28"/>
        </w:rPr>
        <w:t xml:space="preserve">статьи 68 </w:t>
      </w:r>
      <w:r>
        <w:rPr>
          <w:rFonts w:ascii="Times New Roman"/>
          <w:b w:val="false"/>
          <w:i w:val="false"/>
          <w:color w:val="000000"/>
          <w:sz w:val="28"/>
        </w:rPr>
        <w:t xml:space="preserve">Закона Республики Казахстан "Об архитектурной, градостроительной и строительной деятельности в Республике Казахстан" не требуется получение разрешения местных исполнительных органов. </w:t>
      </w:r>
    </w:p>
    <w:p>
      <w:pPr>
        <w:spacing w:after="0"/>
        <w:ind w:left="0"/>
        <w:jc w:val="both"/>
      </w:pPr>
      <w:r>
        <w:rPr>
          <w:rFonts w:ascii="Times New Roman"/>
          <w:b w:val="false"/>
          <w:i w:val="false"/>
          <w:color w:val="000000"/>
          <w:sz w:val="28"/>
        </w:rPr>
        <w:t xml:space="preserve">
      Вместе с тем, в соответствии со </w:t>
      </w:r>
      <w:r>
        <w:rPr>
          <w:rFonts w:ascii="Times New Roman"/>
          <w:b w:val="false"/>
          <w:i w:val="false"/>
          <w:color w:val="000000"/>
          <w:sz w:val="28"/>
        </w:rPr>
        <w:t xml:space="preserve">статьей 86 </w:t>
      </w:r>
      <w:r>
        <w:rPr>
          <w:rFonts w:ascii="Times New Roman"/>
          <w:b w:val="false"/>
          <w:i w:val="false"/>
          <w:color w:val="000000"/>
          <w:sz w:val="28"/>
        </w:rPr>
        <w:t xml:space="preserve">Земельного кодекса судам следует исследовать вопрос, несет ли собственник (землепользователь) риск отнесения на него затрат и убытков, связанных с новым строительством, расширением или реконструкцией зданий (строений, сооружений) на земельном участке с момента принятия местным исполнительным органом постановления о принудительном отчуждении земельного участка для государственных нужд. </w:t>
      </w:r>
    </w:p>
    <w:p>
      <w:pPr>
        <w:spacing w:after="0"/>
        <w:ind w:left="0"/>
        <w:jc w:val="both"/>
      </w:pPr>
      <w:r>
        <w:rPr>
          <w:rFonts w:ascii="Times New Roman"/>
          <w:b w:val="false"/>
          <w:i w:val="false"/>
          <w:color w:val="000000"/>
          <w:sz w:val="28"/>
        </w:rPr>
        <w:t xml:space="preserve">
      Компенсация за принудительно отчуждаемый земельный участок, подлежащая выплате участнику жилищного кондоминиума, исчисляется с учетом размера его доли, определяемого отношением полезных площадей жилых и (или) нежилых помещений, находящихся в индивидуальной (раздельной) собственности (иного вещного права), к сумме полезных площадей всех жилых и площадей всех нежилых помещений, находящихся в данном объекте кондоминиума, поскольку в силу </w:t>
      </w:r>
      <w:r>
        <w:rPr>
          <w:rFonts w:ascii="Times New Roman"/>
          <w:b w:val="false"/>
          <w:i w:val="false"/>
          <w:color w:val="000000"/>
          <w:sz w:val="28"/>
        </w:rPr>
        <w:t>пункта 3</w:t>
      </w:r>
      <w:r>
        <w:rPr>
          <w:rFonts w:ascii="Times New Roman"/>
          <w:b w:val="false"/>
          <w:i w:val="false"/>
          <w:color w:val="000000"/>
          <w:sz w:val="28"/>
        </w:rPr>
        <w:t xml:space="preserve"> статьи 31 Закона о жилищных отношениях доля каждого собственника помещений (иного правообладателя) в общем имуществе неотделима от индивидуальной (раздельной) собственности (иного вещного права) на принадлежащее ему помещение.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14. В случае удовлетворения иска о принудительном отчуждении земельного участка для государственных нужд судам, в силу пункта 1 </w:t>
      </w:r>
      <w:r>
        <w:rPr>
          <w:rFonts w:ascii="Times New Roman"/>
          <w:b w:val="false"/>
          <w:i w:val="false"/>
          <w:color w:val="000000"/>
          <w:sz w:val="28"/>
        </w:rPr>
        <w:t xml:space="preserve">статьи 15 </w:t>
      </w:r>
      <w:r>
        <w:rPr>
          <w:rFonts w:ascii="Times New Roman"/>
          <w:b w:val="false"/>
          <w:i w:val="false"/>
          <w:color w:val="000000"/>
          <w:sz w:val="28"/>
        </w:rPr>
        <w:t>Закона о жилищных отношениях, следует в резолютивной части решения указывать, что вопрос об исполнении решения в части выселения собственника и сноса жилого дома должен решаться только после предоставления ему благоустроенного жилища или выплаты денежной компенсации. В случае уклонения собственника от получения денежной компенсации вопрос об исполнении решения суда в части выселения и сноса жилого дома должен решаться после надлежащего уведомления собственника о поступлении денежных средств на контрольный счет наличности органов исполнительного производства или текущий счет частного судебного исполнителя.</w:t>
      </w:r>
    </w:p>
    <w:bookmarkEnd w:id="13"/>
    <w:p>
      <w:pPr>
        <w:spacing w:after="0"/>
        <w:ind w:left="0"/>
        <w:jc w:val="both"/>
      </w:pPr>
      <w:r>
        <w:rPr>
          <w:rFonts w:ascii="Times New Roman"/>
          <w:b w:val="false"/>
          <w:i w:val="false"/>
          <w:color w:val="000000"/>
          <w:sz w:val="28"/>
        </w:rPr>
        <w:t>
      Вопросы о принудительном исполнении, об отсрочке и рассрочке исполнения вступившего в законную силу решения суда, изменении способа и порядка его исполнения вправе инициировать в установленном законом порядке как государственный орган, чьи требования удовлетворены, собственник недвижимости, негосударственный землепользователь, которому судом определена соответствующая компенсация за отчуждаемое имущество, так и судебный исполнитель, в производстве которого находится исполнительное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нормативными постановлениями Верховного Суда РК от 25.06.2010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исполняющий обязанности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секретаря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