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6076" w14:textId="9e76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ноября 2004 годя N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 (САПП Республики Казахстан, 2004 г., N 44, ст. 559)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2005-2007 годы по реализации Государственной программы развития образования в Республике Казахстан на 2005-2010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"Среднее общее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7, слова "IV квартал 2005 года" заменить словами "II квартал 2006 года".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