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4232" w14:textId="57a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509к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4,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Цель бюджетной программы: накопление денежных средств для формирования уставного капитала межгосударственного инвестиционного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накопление денежных средств для формирования уставного капитала межгосударственного инвестиционного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денежных средств на временный сберегательный счет, открытый на имя вновь создаваемого Евразийского банка развития в Национальном Банке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денежными средствами для оплаты 20 процентов от доли Республики Казахстан в уставном капитале межгосударственного инвестиционного банка.".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