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ee08" w14:textId="a96e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2005 года N 1317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2005-2007 годы в разрезе действующих и 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2005-2007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период до 2005 года "Расцвет Астаны - расцвет Казахстана":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"2005-2006" заменить цифрами "2005-2007";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"1100315" заменить цифрами "2229600";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"400315" заменить цифрами "200315";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"700000" заменить цифрами "458800";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"1570485";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"8358834" заменить цифрами "8558834";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"773134" заменить цифрами "973134";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"29198665" заменить цифрами "28957465";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"31900400" заменить цифрами "33470885";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пространство, в том числе на инвестиционные проекты:":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200 "Министерство культуры, информации и спорта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026 "Целевые трансферты на развитие областным бюджетам, бюджетам городов Астаны и Алматы на развитие объектов культуры и спорта":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"Комплекс объектов развлечений "Думан" цифры "773134" заменить цифрами "973134";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"Зона кратковременного отдыха для жителей города Астаны на водохранилище реки Коянды" цифры "400315" заменить цифрами "200315";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2006-2008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период до 2005 года "Расцвет Астаны - расцвет Казахстана":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"500000" заменить цифрами "300000";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"1270800" заменить цифрами "1470800";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"44396357" заменить цифрами "44596357".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