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1cf6" w14:textId="d131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2005 года N 1254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монополии", внесенный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мая 2005 года N 518.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