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a3cf" w14:textId="f82a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18 апреля 2000 года N 596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2005 года N 1253. Утратило силу постановлением Правительства Республики Казахстан от 2 июня 2007 года N 452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20 декабря 2005 года N 1253 утратило силу постановлением Правительства РК от 2 июня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апреля 2000 года N 596 "Об утверждении Правил лицензирования образовательной деятельности" (САПП Республики Казахстан, 2000 г., N 20, ст. 219)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образовательной деятельности,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"организаций образования" заменить словами "юридических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наличие собственной учебно-материальной базы.";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17, 18, 19, 20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наличие собственной учебно-материальной базы.";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21, 22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наличие собственной учебно-материальной базы.";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"10", "20", "40" заменить соответственно цифрами "8", "16", "32";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"30" заменить цифрами "40";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"25" заменить цифрами "30";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после слов "наличие договоров" слова "организации образования"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"научных исследований" дополнить словами "преимущественно в одной из областей науки или культуры";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"10", "20", "40" заменить соответственно цифрами "8", "16", "32";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"40" заменить цифрами "50";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"30" заменить цифрами "35";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после слов "наличие договоров" слова "организации образования"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"10", "20", "40" заменить соответственно цифрами "8", "16", "32";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"50" заменить цифрами "60";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"35" заменить цифрами "40";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после слов "наличие договоров" слова "организации образования"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23-2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2006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