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3d14" w14:textId="5a13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2002 года N 1295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2005 года N 1157.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N 1295 "Об утверждении перечней карантинных объектов и особо опасных вредных организмов" (САПП Республики Казахстан, 2002 г., N 44, ст. 440)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карантинных объектов, борьба с которыми осуществляется за счет средств республиканского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"Вредители, возбудители болезней растений и сорняки, отсутствующие на территории Республики Казахстан, имеющие карантинное значение":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"А. Вредители растений":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"Hyphantria cunea Drury."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"Viteus vitifolli (Fitsch).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maculatus F.";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"Карантинные объекты, ограниченно распространенные на территории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"А. Вредители растений":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"Leptinotarsa decemlineata Say.", "Viteus vitifolli (Fitsch).", "Callosobruchus maculatus F."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"Hyphantria cunea Drury.";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особо опасных вредных организмов,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Вредители растений"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колорадский картофельный жук.".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