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e9d2" w14:textId="e53e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31 августа 2004 года N 917 и от 8 декабря 2004 года N 1289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2005 года N 1111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2005-2007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бюджетных инвестиционных проектов (программ) на 2005-2007 годы в разрезе действующих и разрабатываемых государственных и отраслевых (секторальных) программ (раздел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"Перечень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бюджета, на 2005-2007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развития образования в Республике Казахстан на 2005-2010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26,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средней школы на 1200 мест по улице Оренбургской города Астаны";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социально-экономического развития города Астаны на период до 2005 года "Расцвет Астаны - расцвет Казахстана":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"1200000" заменить цифрами "1100315";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"500000" заменить цифрами "400315";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"8259149" заменить цифрами "8358834";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"673449" заменить цифрами "773134";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012 "Целевые трансферты на развитие областным бюджетам, бюджетам городов Астаны и Алматы на строительство и реконструкцию объектов 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районе улиц Чернышевского-Ушакова города Астаны" заменить словами "по улице Оренбургской города Астаны";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пространство, в том числе на инвестиционные проекты:":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200 "Министерство культуры, информации и спорта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026 "Целевые трансферты на развитие областным бюджетам, бюджетам городов Астаны и Алматы на развитие объектов культуры и спорта"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"026          Целевые трансферты на развитие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областным бюджетам, бюджетам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развитие объектов культуры и спорта   2705784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здания цирка на 2000 мест  1032335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Комплекс объектов развлечений "Думан"     773134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Зона кратковременного отдыха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жителей города Астаны на водохранилище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реки Коянды                               400315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теннисного корта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городе Астане                             500000".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