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6c75" w14:textId="2a96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трансформаторной подстанции гостиницы "Ишим"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 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трансформаторной подстанции 1174 гостиницы "Ишим" в коммунальную собственность города Астаны.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организационные мероприятия по приему-передаче трансформаторной подстанции.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