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8b1d" w14:textId="9048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28 апреля 2003 года N 407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2005 года N 1088. Утратило силу постановлением Правительства Республики Казахстан от 21 февраля 2015 года № 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Правительства РК от 21.02.2015 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28 апреля 2003 года N 407 "Об утверждении нормативных правовых актов в области ветеринарии" (САПП Республики Казахстан, 2003 г., N 18, ст. 185) следующее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и условиях возмещения ущерба, понесенного физическими и юридическими лицами в результате изъятия и уничтожения животных, продуктов и сырья животного происхождения, представляющих особую опасность для здоровья животных и человека,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пункта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"куры, утки - до 0,50 МРП;";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"гуси, индейки - до 1,0 МРП.".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