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2723" w14:textId="57a2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декабря 2004 года N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2004 года N 1389 "О некоторых вопросах Национальной железнодорожной компании и национальных перевозчиков"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связи с передачей компании магистральной железнодорожной сети, акимам областей, городов Астаны и Алматы, Агентству Республики Казахстан по управлению земельными ресурсами в установленном законодательством порядке обеспечить предоставление компании права временного возмездного долгосрочного землепользования сроком на 5 лет на земельные участки, занятые объектами магистральной железнодорожной сети.".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