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9092" w14:textId="8139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8 декабря 2004 года N 1289 и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2005 года N 1062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приложений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233 "Министерство индустрии и торговли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"Обеспечение деятельности уполномоченного органа в области индустрии и торговли":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001 "Аппарат центрального органа" цифры "1272105" заменить цифрами "1284105";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017 "Обеспечение функционирования информационных систем и информационно-техническое обеспечение государственных органов" цифры "71418" заменить цифрами "68418";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"вступление Казахстана во Всемирную торговую организацию" цифры "55978" заменить цифрами "46978";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декабря 2004 года N 1354 "Об утверждении паспортов республиканских бюджетных программ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316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"План мероприятий по реализации бюджетной программы":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абзаца девятого графы 5 строки, порядковый номер 2,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проведение комплекса мероприятий, посвященных итогам реализации Стратегии индустриально-инновационного развития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6, цифры "137" и "5" заменить соответственно цифрами "183" и "12".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