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8416" w14:textId="e148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2005 года N 1051.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20 октября 2005 года N 1051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 (САПП Республики Казахстан, 1996 г., N 46, ст. 450)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"3209             краски и лаки (включая эмали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политуры) на основе синтетических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полимеров или химически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модифицированных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полимеров, диспергированные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растворенные в водной среде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"3215 19 000 0    краска типографская прочая           0******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"6908 10 100 0,   плиты для мощения, плитки             20,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10 900 0,    облицовочные для полов, печей,       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90 210 0,    каминов или стен керамические         0,08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90 290 0,    глазурованные; кубики                 евро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90 310 0,    керамические глазурованные для        1 кг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90 910 0,    мозаичных работ и аналогичные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90 990 0     изделия, на основе или без нее                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"6908 90 110 0    плитка двойная типа "шпальтплаттен"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90 510 0     с лицевой стороной не более 90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               Электрические машины и оборудование,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их части; звукозаписывающая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звуковоспроизводящая аппаратура,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 для записи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воспроизведения телевизионного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изображения и звука, их части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принадлежности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кроме: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"8504 21 000 0    трансформаторы с жидким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диэлектриком мощностью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650 кВА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22 100 0     трансформаторы с жидким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диэлектриком мощностью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650 кВА, но не более 1 600 кВА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"8702             моторные транспортные средства,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предназначенные для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10 человек или более,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водителя (2)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                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8702           легковые автомобили, предназначенные  10,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перевозки 10 человек или более,   менее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включая водителя (2)                  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1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двига-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теля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"****** ставки таможенных пошлин действуют до 1 сентября 2006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