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8416" w14:textId="e148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2005 года N 1051.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20 октября 2005 года N 1051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ноября 1996 года N 1389 "О ставках таможенных пошлин на ввозимые товары" (САПП Республики Казахстан, 1996 г., N 46, ст. 450)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"3209             краски и лаки (включая эмали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политуры) на основе синтетических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полимеров или химически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модифицированных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полимеров, диспергированные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растворенные в водной среде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"3215 19 000 0    краска типографская прочая           0******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"6908 10 100 0,   плиты для мощения, плитки             20,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10 900 0,    облицовочные для полов, печей,       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90 210 0,    каминов или стен керамические         0,08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90 290 0,    глазурованные; кубики                 евро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90 310 0,    керамические глазурованные для        1 кг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90 910 0,    мозаичных работ и аналогичные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90 990 0     изделия, на основе или без нее                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"6908 90 110 0    плитка двойная типа "шпальтплаттен"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90 510 0     с лицевой стороной не более 90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               Электрические машины и оборудование,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их части; звукозаписывающая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звуковоспроизводящая аппаратура,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 для записи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воспроизведения телевизионного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изображения и звука, их части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принадлежности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"8504 21 000 0    трансформаторы с жидким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диэлектриком мощностью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650 кВА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22 100 0     трансформаторы с жидким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диэлектриком мощностью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650 кВА, но не более 1 600 кВА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"8702             моторные транспортные средства,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предназначенные для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10 человек или более,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водителя (2)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                 кроме: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8702           легковые автомобили, предназначенные  10,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перевозки 10 человек или более,   менее 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включая водителя (2)                  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1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двига-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теля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"****** ставки таможенных пошлин действуют до 1 сентября 2006 года.".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тридцати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