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07b6" w14:textId="406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июня 1998 года N 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2005 года N 1042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июня 1998 года N 611 "О реализации проекта "Реконструкция международного аэропорта в городе Астане"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"на безвозмездной основе из республиканского бюджета" заменить словами "перечисляется подрядчикам в счет оплаты услуг по реконструкции международного аэропорта в городе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Основные средства, полученные от подрядчиков в ходе реконструкции, передаются в уставный капитал акционерного общества "Международный аэропорт Астана".".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2004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