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d34e" w14:textId="094d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Кабинетом Министров Украины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2005 года N 1030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Кабинетом Министров Украины о взаимной защите секретной информации, совершенное в городе Астане 30 мая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Кабинетом Министров Украины о взаимной </w:t>
      </w:r>
      <w:r>
        <w:br/>
      </w:r>
      <w:r>
        <w:rPr>
          <w:rFonts w:ascii="Times New Roman"/>
          <w:b/>
          <w:i w:val="false"/>
          <w:color w:val="000000"/>
        </w:rPr>
        <w:t>
защите секретной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28 ноября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обеспечить защиту секретной информации, обмен которой осуществляется в ходе политического, военного, экономического, научно-технического или иного сотрудничества между Республикой Казахстан и Украиной, а также созданной в процессе такого сотрудничества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взаимные интересы Сторон в обеспечении защиты секретной информации в соответствии с национальными законодательствами Республики Казахстан и Украины,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реализации Соглашения о взаимном обеспечении сохранности межгосударственных секретов государств-участников Содружества Независимых Государств от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терминов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используемые в нем термины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"секретная информация"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сведения, составляющие государственные секреты, выраженные в любой форме, защищаемые в соответствии с законодательствами государств Сторон, переданные в порядке, установленном каждой из Сторон и настоящим Соглашением, а также созданные в процессе сотрудничества Сторон, несанкционированное распространение которых может нанести ущерб безопасности и интересам Республики Казахстан и Украины;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"носители секретной информации"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материальные объекты, в том числе физические поля, на/в которых защищаемая секретная информация отображена в виде символов, образов, сигналов, технических решений и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"степень секретности"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категория, которая характеризует важность секретной информации, степень ограничения доступа к ней и уровень ее защиты государствами Сторон, на основании которой проставляется гриф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"гриф секретности"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реквизит носителя секретной информации, удостоверяющий степень секретности данной информации, проставляемый на носителе секретной информации или указываемый в сопроводительной документации на него, свидетельствующий о степени секретности сведений, содержащихся в носителе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"договор"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договор, соглашение или контракт, заключаемый между организациями государств Сторон, в рамках которого образуется или передается секретная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"допуск к секретной информации"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процедура оформления права физических лиц на доступ к секретной информации, а организации - на проведение работ с использованием такой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"доступ к секретной информации"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предоставление разрешения физическому или юридическому лицу на ознакомление с секретной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"организация"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государственный орган или другое юридическое лицо, которые уполномочены Сторонами получать, хранить, передавать, защищать, использовать передаваемую или созданную в процессе сотрудничества Сторон секретную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"уполномоченный орган"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государственный орган, ответственный за координацию деятельности по реализации настоящего Соглашения при осуществлении межгосударственного сотрудничества.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степеней секретности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законодательствами государств Сторон степени секретности сопоставляются следующим образом: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3393"/>
        <w:gridCol w:w="497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Украине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"Аса маңызды"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(аса манызды)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важности"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«"Особливоi важливостi" (особлывой важлывости)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"Өте құпия"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(оте купия)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«"Совершенно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секретно"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«"Цiлком таeмно"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(цилком таемно)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"құпия" (купия)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"Секретно"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"Таемно" (таемно)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Меры по защите секретной информации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Стороны, в соответствии с национальными законодательствами своих государств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защищать секретную информацию, передаваемую или созданную в процессе сотрудничества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изменять гриф секретности, присвоенный организацией государства передавшей Стороны, без письменного его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обращении с полученной секретной информацией принимать такие же меры защиты, которые используются в отношении собственной секретной информации, степени секретности которой сопоставлены в соответствии со статьей 2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секретной информацией, полученной от организации государства другой Стороны, исключительно в предусмотренных при ее передаче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предоставлять третьей стороне доступ к секретной информации без предварительного письменного согласия передавшей ее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секретной информации разрешается только лицам, которым ознакомление с данной информацией необходимо для выполнения служебных обязанностей в целях, предусмотренных при ее передаче или ее совместном создании.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секретной информации предоставляется только лицам, имеющим соответствующий допуск к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необходимости дополнительные требования по защите секретной информации включаются в договоры на определенный вид деятельности, в которых излагаются обязательства по обращению с секретной информацией и меры по ее защите.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секретной информации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намерения организации одной Стороны передать секретную информацию организации другой Стороны она предварительно запрашивает у уполномоченного органа государства своей Стороны письменное подтверждение о том, что организация, которая получает секретную информацию, имеет соответствующий допуск.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государства одной Стороны запрашивает у уполномоченного органа государства другой Стороны письменное подтверждение наличия у организации государства другой Стороны соответствующего допуска, а также необходимых возможностей для обеспечения надлежащей защиты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передаче конкретной секретной информации принимается Сторонами в каждом отдельном случае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секретной информации из одного государства в другое осуществляется по дипломатическим каналам, по каналам документальной шифрованной связи, фельдъегерской службой или военно-курьерской службой в соответствии с действующими между государствами Сторон международными договорами. Соответствующая организация через уполномоченный орган своей страны подтверждает получение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передачи крупногабаритных носителей секретной информации уполномоченные органы в каждом отдельном случае устанавливают способы перевозки, маршрут и форму сопровождения.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государств Сторон обмениваются соответствующей информацией о каждом отдельном случае таких перевозок.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Обращение с секретной информацией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носителями секретной информации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Организация, ответственная за получение переданной секретной информации, дополнительно обозначает носители секретной информации грифами секретности, сопоставимыми в соответствии со статьей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обозначения грифами секретности также распространяется на носители секретной информации, созданной в процессе сотрудничества Сторон, результате перевода, тиражирования или размножения.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Секретная информация, созданная на основе переданной секретной информации, должна иметь степень секретности не ниже степени секретности переданной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Переданная или созданная секретная информация хранится и учитывается в соответствии с требованиями, действующими по отношению к собственной секретной информации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секретной информации может изменяться или сниматься организацией государства Стороны, которой она была передана, только по письменному разрешению соответствующей организации государства передавшей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секретной информации, созданной в процессе сотрудничества Сторон, определяется, изменяется или снимается по взаимному согласованию организаций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государства Стороны, передавшая секретную информацию, своевременно уведомляет соответствующую организацию другой Стороны об изменении или снятии степени секретности 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Носители секретной информации возвращаются или уничтожаются по письменному запросу или уведомлению организации государства передавшей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Тиражирование или размножение секретной информации и ее носителей осуществляется с письменного разрешения организации государства передавшей Стороны. Уничтожение секретной информации производится в установленном в государствах Сторон порядке, а сам процесс уничтожения должен гарантировать невозможность ее воспроизведения в дальнейшем.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заключаемые организациями государств Сторон договоры включается отдельный раздел, в котором в соответствии с национальными законодательствами государств Сторон определяются условия передачи и обращения с полученной секретной информацией,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передаваемой и (или) создаваемой секретной информации и степени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защиты передаваемой и (или) создаваемой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спорных вопросов и возмещения возможного ущерба от несанкционированного распространения передаваемой и (или) создаваемой секретной информации.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Уполномоченные органы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Уполномоченными органами, ответственными за координацию деятельности по реализации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Канцелярия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Украине - Служба безопасности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характера сотрудничества Стороны могут определить иные уполномоченные органы, ответственные за реализацию настоящего Соглашения, о чем они уведомляют друг друга по дипломатическим каналам.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Уполномоченные органы государств Сторон обмениваются соответствующими законодательными и иными подзаконными актами государств Сторон в сфере защиты секретной информации в объеме, необходимом для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сотрудничества при выполнении настоящего Соглашения уполномоченные органы государств Сторон проводят совместные консультации.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Визиты представителей организаций государства одной Стороны, предусматривающие их доступ к секретной информации государства другой Стороны, осуществляются по разрешению уполномоченного органа государства принимающей Стороны. До визита организации государств Сторон уведомляют друг друга о степени секретности информации, передача которой или ознакомление с которой предусмотрены во время визита. Разрешение на такие визиты дается только лицам, указанным в пункте 2 статьи 3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Обращение о возможности таких визитов направляется уполномоченным органом государства направляющей Стороны уполномоченному органу государства принимающей Стороны и составляется согласно процедурам, принятым в государстве принимающей Стороны, и содержит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фамилия и имя посетителя, дата и место рождения, гражданство и номер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профессия и должность посетителя, название организации, в которой он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допуска к секретной информации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предполагаемая дата посещения и планируемая продолжительность визита, название организаций, посещение которых планируется;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должностных лиц, с которыми посетители предполагают встретиться.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организации государства одной Стороны знакомятся с правилами работы с секретной информацией соответствующей степени секретности другой Стороны и соблюдают эти правила в ходе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Непосредственный доступ представителей организации государства одной Стороны к секретной информации государства другой Стороны осуществляется в соответствии с требованиями национального законодательства принимающей Стороны.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на проведение мер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защите секретной информации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организаций государства одной Стороны, возникающие в связи с осуществлением мер по защите секретной информации, не подлежат возмещению организациями государства другой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 требований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охране секретной информации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случаях нарушений требований по охране секретной информации, которые привели к несанкционированному распространению переданной секретной информации, или возникновения угрозы такого несанкционированного распространения, уполномоченный орган государства соответствующей Стороны незамедлительно извещает уполномоченный орган государства другой Стороны, проводит необходимое расследование и информирует уполномоченный орган государства Стороны, передавшей секретную информацию, о результатах расследования и о мерах, предпринятых в соответствии с законодательством государства Стороны, на территории которого произошли нарушения.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Отношение к другим договоренностям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Существующие между Сторонами договоренности, регулирующие режим обеспечения сохранности секретной информации, продолжают действовать, если их положения не противоречат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таких противоречий Стороны совместно разрешают их, руководствуясь национальными законодательствами своих государств.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спорных вопросов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относительно толкования или применения настоящего Соглашения Стороны будут разрешать их путем консультаций и переговоров между уполномоченными органами государств Сторон. Во время таких переговоров Стороны продолжают выполнять свои обязательства в соответствии с настоящим Соглашением.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силу, срок действия,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изменение и прекращение действия Соглашения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силу, и действует неограниченное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согласию Сторон в настоящее Соглашение могут вноситься изменения и дополнения, оформленные отдельными протоколами, которые составляют неотъемлемую часть настоящего Соглашения и вступают в силу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может прекратить действие настоящего Соглашения путем направления по дипломатическим каналам не менее, чем за шесть месяцев письменного уведомления об этом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 в отношении переданной или созданной в процессе сотрудничества Сторон секретной информации продолжают применяться меры по ее защите, предусмотренные статьей 3 настоящего Соглашения, пока не будет снят гриф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Астане 30 мая 2005 года в двух подлинных экземплярах, каждый на казахском, украинском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относительно толкования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 За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Министров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