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2362" w14:textId="19f23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января 2000 года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2005 года N 1001.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января 2000 года N 137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(САПП Республики Казахстан, 2000 г., N 4, ст. 56)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               Игорный бизнес   игровой стол   130-740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(кроме лотереи)  игровой        5-25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автомат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денежным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выигрышем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касса          80-200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тотализатора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касса          20-100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букмекерской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конторы                     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               Игорный бизнес  игровой стол    300-1400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(кроме лотереи) игровой         10-50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автомат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денежным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выигрышем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касса           160-400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тотализатора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касса           40-200 МРП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букмекерской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конторы                      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