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2ea5" w14:textId="9e0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25 января 2005 года N 1513"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2005 года N 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2005 года N 1513".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25 января 2005 года N 1513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усиления вклада космических технологий и техники в решение задач социально-экономического развития и безопасности страны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января 2005 года N 1513 "О развитии космической деятельности в Республике Казахстан на 2005-2007 годы" (САПП Республики Казахстан, 2005 г., N 1, ст.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"Развитие космической деятельности в Республике Казахстан на 2005-2007 годы",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"44364,3", "44064,3", "1732,6" заменить соответственно цифрами "62768,72", "62468,72", "2232,6";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созданием авиационного ракетно-космического комплекса "Ишим" на базе самолета "МИГ-31Д", составляют 18404,422 млн. тенге, в том числе в 2005 году - 500 млн. тенге, 2006 году - 1000,0 млн. тенге, 2007 году - 16904,422 млн.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2) подраздела "Ожидаемые результаты"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"создания авиационного ракетно-космического комплекса "Ишим" на базе самолета "МИГ-31Д";";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"2. Введение" дополнить абзацем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"АРКК - авиационный ракетно-космический комплекс;";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5.1.2. подраздела 5.1. раздела "5. Основные направления и механизм реализации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"создания авиационного ракетно-космического комплекса "Ишим" на базе самолета "МИГ-31Д".";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графе "Средства республиканского бюджета (млн. тенге)" цифры "30670,6" заменить цифрами "49075,02";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в графе "Средства республиканского бюджета (млн. тенге)" цифры "44064,3" заменить цифрами "62468,72";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реализацией Программы, составляют всего 62768,72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 всего 62468,72 млн. тенге, в том числе в 2005 году - 14861,2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 из республиканского бюджета на обеспечение научно-исследовательских и опытно-конструкторских работ составляют 5582,1 млн. тенге, в том числе в 2005 году - 2179,9 млн. тенге, 2006 году - 2232,6 млн. тенге, 2007 году - 1169,6 млн. тенге. На указанные виды работ планируется привлечение инвестиций в размере 300 млн. тенге, в том числе в 2005 году - 150 млн. тенге, 2006 году - 150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"Финансовые затраты, связанные с созданием авиационного ракетно-космического комплекса "Ишим" на базе самолета "МИГ-31Д", составляют 18404,422 млн. тенге, в том числе в 2005 году - 500 млн. тенге, 2006 году - 1000,0 млн. тенге, 2007 году - 16904,422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"7. Ожидаемые результаты от реализации Программы": дополнить абзацем двадцать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 авиационный ракетно-космический комплекс "Ишим" на базе самолета "МИГ-31Д.".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