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176b" w14:textId="e601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товаров, работ и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2005 года N 979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компанию Siemens AG и товарищество с ограниченной ответственностью "Сименс" поставщиками товаров, работ и услуг по созданию единой транспортной среды государственных органов в пилотной зоне города Астаны,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информатизации и связи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товаров, работ и услуг с юридическими лицами, указанными в пункте 1 настоящего постановления, в пределах средств, предусмотренных республиканским бюджетом на 2005 год по бюджетной программе 011 "Создание единой транспортной среды государственных органов", на сумму 887469000 (восемьсот восемьдесят семь миллионов четыреста шестьдесят девять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средств, используемых в соответствии с настоящим постановлением для государственных закупок товаров,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специальных требований по безопасности информации в создаваемой единой транспортной среде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