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3aa8" w14:textId="03a3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2005 года N 936.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N 1917 "О совершенствовании системы экспортного контроля в Республике Казахстан"(САПП Республики Казахстан, 1999 г., N 54, ст. 541)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ввести в состав Государственной комиссии Республики Казахстан по вопросам экспортного контроля,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Танирбергена                      - заместителя заведующего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Саидмурата Бапанулы                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Кравченко Ивана Михайловича       - первого вице-министра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Министерства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строку: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"Мукашев Жанат Базикенович       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внешних связей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Государственной комиссии"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"Мукашев Жанат Базикенович        -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Отделом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секретарь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Утембаева Ерика Мылтыкбаевича, Лукина Андрея Ивановича;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Положении о Государственной комиссии Республики Казахстан по вопросам экспортного контроля,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9)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вырабатывает предложения по гармонизации национального законодательства в области экспортного контроля с международными договорами, ратифицированными Республикой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вносить предложения и рассматривать проекты нормативных правовых актов по вопросам экспортного контроля;";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"14. Рабочий орган Комиссии готовит предложения и необходимые материалы по повесткам дня заседаний Комиссии, которые направляют членам Комиссии не менее чем за 10 (десять) календарных дней до заседания и для рассмотрения в срок не более 7 (семи) календарных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16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