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7dc9" w14:textId="020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2005 года N 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 сотрудничестве в области охраны окружающей среды, совершенное в городе Москве 22 декабря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сотрудничестве в области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6 октября 2005 года -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2006 г., N 2, ст. 18)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целям и принципам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отношений, существующих между обоими государствами, и в целях дальнейшего расширения сотрудничества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свою ответственность перед настоящим и будущими поколениями за предотвращение экологических бедствий, катастроф и деградации окружающей среды, а также за обеспечение экологической безопасности на сопредельных территориях,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требования законодательства Республики Казахстан и Российской Федерации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охраны окружающей среды, рационального использования и воспроизводства природных ресурсов, руководствуясь принципами устойчивого развития на основе равенства и взаимной выгоды.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назначают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природных ресурсов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компетентных органов Стороны своевременно информируют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Виды сотрудничества определяются Сторонами совместно в соответствии с законодательством и экологическими программами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осуществляется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атмосферного воздуха от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исследование, рациональное использование, защита и охрана от загрязнения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окружающей среды от радиационного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биологического разнообразия, разработка и осуществление проектов по изучению и спасению редких и находящихся под угрозой исчезновения видов животных и растений, их мест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почв и рациональное использование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охрана, защита и восстановление лесов и рациональное использование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окружающей среды, включая его организацию на приграничных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загрязнения окружающей среды на климат;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окружающей среды в городах и других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регулирование и управление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экономических механизмов регулирования природопользования в целях рационального использования и охраны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воспитание и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аспекты в решении проблем охраны окружающей среды, включая экологическую экспертизу, экологическое прогнозирование и проектирование;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нормативов и нормативно-методической документации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трансграничного перемещения и размещения на приграничных территориях опасных отходов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государственного контроля в области рационального использования природных ресурсов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системы особо охраняемых природных территорий для обеспечения сохранности уникальных и типичных экосистем, представляющих взаимный интерес и расположенных по обе стороны государственной границы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ведение мониторинга и прогнозирование экстремальных ситуаций с негативными экологическими последствиями;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реагирование на экстремальные ситуации природного и техногенного характера с негативными экологическими последствиями;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взаимодействия в условиях экстремальных ситуаций природного и техногенного характера и предупреждения вредных воздействий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совместной деятельности по стандартизации, метрологии и сертификации в области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информационный обмен в области охраны окружающей среды.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координации деятельности по реализации настоящего Соглашения Стороны создают Смешанную Казахстанско-Российскую комиссию по вопросам окружающей среды (далее - Комиссия). Комиссия разрабатывает и утверждает рассчитанные на определенные сроки программы сотрудничества между Сторонами по направлениям, указанным в статье 4 настоящего Соглашения, и дает необходимые рекомендации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проводит свои заседания по мере необходимости, но не реже одного раза в год, поочередно в Республике Казахстан и Российской Федерации.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командировании представителей Сторон для участия в заседаниях Комиссии все расходы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несет расходы, связанные с организацией и проведением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мероприятия, проводимые в рамках настоящего Соглашения, финансируются на основе взаимной договоренности между Сторонами.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осуществляется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разработка нормативно-методической документации по охране и улучшению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научно-технической документацией и информацией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учеными и специалистами в исследовательских и учебных целях, для проведения консультаций, стажировки и обмена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исследований и экспериментальных работ, обмен результатами исследований и опытов, экспертными заключениями;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симпозиумов, конференций, выставок, учебных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инспектирование окружающей среды приграничных районов, включая космическое инспектирование;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ежегодными докладами о состоянии окружающей среды.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правовой охраны и использования результатов сотрудничества решаются в соответствии с законодательством государств Сторон и на основе договоренностей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сотрудничества, полученные при применении положений настоящего Соглашения, могут быть переданы третьим государствам, их юридическим или физическим лицам только с письменного согласия обеих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Республика Казахстан и Российская Федерация.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 протоколом, являющимся неотъемлемой частью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разрешать их путем переговоров или консультаций.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уведомит в письменной форме другую Сторону не менее чем за шесть месяцев до истечения соответствующего пятилетнего периода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22 декабря 2004 года в двух подлинных экземплярах, каждый на казахском и русском языках, причем оба текста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в толковании положений настоящего Соглашения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